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7E" w:rsidRPr="00CD2634" w:rsidRDefault="00C2377E" w:rsidP="00C2377E">
      <w:pPr>
        <w:pStyle w:val="Kopfzeile"/>
        <w:tabs>
          <w:tab w:val="clear" w:pos="4536"/>
          <w:tab w:val="clear" w:pos="9072"/>
        </w:tabs>
        <w:rPr>
          <w:rFonts w:ascii="Century Gothic" w:hAnsi="Century Gothic"/>
          <w:lang w:val="de-CH"/>
        </w:rPr>
      </w:pPr>
    </w:p>
    <w:p w:rsidR="00C2377E" w:rsidRDefault="00C2377E" w:rsidP="00C2377E">
      <w:pPr>
        <w:rPr>
          <w:rFonts w:ascii="Century Gothic" w:hAnsi="Century Gothic"/>
        </w:rPr>
      </w:pPr>
    </w:p>
    <w:p w:rsidR="00C2377E" w:rsidRDefault="00C2377E" w:rsidP="00C2377E">
      <w:pPr>
        <w:rPr>
          <w:rFonts w:ascii="Century Gothic" w:hAnsi="Century Gothic"/>
        </w:rPr>
      </w:pPr>
    </w:p>
    <w:p w:rsidR="00C2377E" w:rsidRDefault="00C2377E" w:rsidP="00C2377E">
      <w:pPr>
        <w:rPr>
          <w:rFonts w:ascii="Century Gothic" w:hAnsi="Century Gothic"/>
        </w:rPr>
      </w:pPr>
    </w:p>
    <w:p w:rsidR="00C2377E" w:rsidRDefault="00C2377E" w:rsidP="00C2377E">
      <w:pPr>
        <w:rPr>
          <w:rFonts w:ascii="Century Gothic" w:hAnsi="Century Gothic"/>
        </w:rPr>
      </w:pPr>
    </w:p>
    <w:p w:rsidR="00C2377E" w:rsidRDefault="00C2377E" w:rsidP="00C2377E">
      <w:pPr>
        <w:rPr>
          <w:rFonts w:ascii="Century Gothic" w:hAnsi="Century Gothic"/>
        </w:rPr>
      </w:pPr>
    </w:p>
    <w:p w:rsidR="00C2377E" w:rsidRPr="00CD2634" w:rsidRDefault="00C2377E" w:rsidP="00C2377E">
      <w:pPr>
        <w:rPr>
          <w:rFonts w:ascii="Century Gothic" w:hAnsi="Century Gothic"/>
        </w:rPr>
      </w:pPr>
    </w:p>
    <w:p w:rsidR="00C2377E" w:rsidRPr="00CD2634" w:rsidRDefault="00C2377E" w:rsidP="00C2377E">
      <w:pPr>
        <w:rPr>
          <w:rFonts w:ascii="Century Gothic" w:hAnsi="Century Gothic"/>
        </w:rPr>
      </w:pPr>
    </w:p>
    <w:p w:rsidR="00CA291E" w:rsidRPr="00CD2634" w:rsidRDefault="005F0BED">
      <w:pPr>
        <w:pStyle w:val="GrosserTitel"/>
        <w:rPr>
          <w:rFonts w:ascii="Century Gothic" w:hAnsi="Century Gothic"/>
          <w:sz w:val="72"/>
          <w:szCs w:val="72"/>
          <w:lang w:val="de-CH"/>
        </w:rPr>
      </w:pPr>
      <w:r w:rsidRPr="00CD2634">
        <w:rPr>
          <w:rFonts w:ascii="Century Gothic" w:hAnsi="Century Gothic"/>
          <w:sz w:val="72"/>
          <w:szCs w:val="72"/>
          <w:lang w:val="de-CH"/>
        </w:rPr>
        <w:t>Gebühren</w:t>
      </w:r>
      <w:r w:rsidR="009D2842" w:rsidRPr="00CD2634">
        <w:rPr>
          <w:rFonts w:ascii="Century Gothic" w:hAnsi="Century Gothic"/>
          <w:sz w:val="72"/>
          <w:szCs w:val="72"/>
          <w:lang w:val="de-CH"/>
        </w:rPr>
        <w:t>verordnung</w:t>
      </w:r>
    </w:p>
    <w:p w:rsidR="00CA291E" w:rsidRPr="00CD2634" w:rsidRDefault="00CA291E">
      <w:pPr>
        <w:pStyle w:val="GrosserTitel"/>
        <w:rPr>
          <w:rFonts w:ascii="Century Gothic" w:hAnsi="Century Gothic"/>
          <w:lang w:val="de-CH"/>
        </w:rPr>
      </w:pPr>
    </w:p>
    <w:p w:rsidR="00EB58FA" w:rsidRPr="00EB58FA" w:rsidRDefault="00C2377E" w:rsidP="00EB58FA">
      <w:pPr>
        <w:pStyle w:val="GrosserTitel"/>
        <w:rPr>
          <w:rFonts w:ascii="Century Gothic" w:hAnsi="Century Gothic"/>
          <w:sz w:val="72"/>
          <w:szCs w:val="72"/>
          <w:lang w:val="de-CH"/>
        </w:rPr>
      </w:pPr>
      <w:r w:rsidRPr="00EB58FA">
        <w:rPr>
          <w:rFonts w:ascii="Century Gothic" w:hAnsi="Century Gothic"/>
          <w:sz w:val="72"/>
          <w:szCs w:val="72"/>
          <w:lang w:val="de-CH"/>
        </w:rPr>
        <w:t>d</w:t>
      </w:r>
      <w:r w:rsidR="005F0BED" w:rsidRPr="00EB58FA">
        <w:rPr>
          <w:rFonts w:ascii="Century Gothic" w:hAnsi="Century Gothic"/>
          <w:sz w:val="72"/>
          <w:szCs w:val="72"/>
          <w:lang w:val="de-CH"/>
        </w:rPr>
        <w:t>er</w:t>
      </w:r>
      <w:r w:rsidR="00EB58FA" w:rsidRPr="00EB58FA">
        <w:rPr>
          <w:rFonts w:ascii="Century Gothic" w:hAnsi="Century Gothic"/>
          <w:sz w:val="72"/>
          <w:szCs w:val="72"/>
          <w:lang w:val="de-CH"/>
        </w:rPr>
        <w:t xml:space="preserve"> Kirchgemeinde </w:t>
      </w:r>
    </w:p>
    <w:p w:rsidR="00EB58FA" w:rsidRPr="00EB58FA" w:rsidRDefault="00EB58FA" w:rsidP="00EB58FA">
      <w:pPr>
        <w:pStyle w:val="GrosserTitel"/>
        <w:rPr>
          <w:rFonts w:ascii="Century Gothic" w:hAnsi="Century Gothic"/>
          <w:sz w:val="72"/>
          <w:szCs w:val="72"/>
          <w:lang w:val="de-CH"/>
        </w:rPr>
      </w:pPr>
    </w:p>
    <w:p w:rsidR="00CA291E" w:rsidRPr="00EB58FA" w:rsidRDefault="00EB58FA" w:rsidP="00EB58FA">
      <w:pPr>
        <w:pStyle w:val="GrosserTitel"/>
        <w:rPr>
          <w:rFonts w:ascii="Century Gothic" w:hAnsi="Century Gothic"/>
          <w:sz w:val="72"/>
          <w:szCs w:val="72"/>
          <w:lang w:val="de-CH"/>
        </w:rPr>
      </w:pPr>
      <w:proofErr w:type="spellStart"/>
      <w:r w:rsidRPr="00EB58FA">
        <w:rPr>
          <w:rFonts w:ascii="Century Gothic" w:hAnsi="Century Gothic"/>
          <w:sz w:val="72"/>
          <w:szCs w:val="72"/>
          <w:lang w:val="de-CH"/>
        </w:rPr>
        <w:t>Bleienbach</w:t>
      </w:r>
      <w:proofErr w:type="spellEnd"/>
    </w:p>
    <w:p w:rsidR="005F0BED" w:rsidRPr="00CD2634" w:rsidRDefault="005F0BED" w:rsidP="005F0BED">
      <w:pPr>
        <w:rPr>
          <w:rFonts w:ascii="Century Gothic" w:hAnsi="Century Gothic"/>
        </w:rPr>
      </w:pPr>
    </w:p>
    <w:p w:rsidR="00166347" w:rsidRPr="00CD2634" w:rsidRDefault="00166347">
      <w:pPr>
        <w:pStyle w:val="GrosserTitel"/>
        <w:rPr>
          <w:rFonts w:ascii="Century Gothic" w:hAnsi="Century Gothic"/>
          <w:lang w:val="de-CH"/>
        </w:rPr>
      </w:pPr>
    </w:p>
    <w:p w:rsidR="00C2377E" w:rsidRPr="00CD2634" w:rsidRDefault="00C2377E" w:rsidP="00C2377E">
      <w:pPr>
        <w:rPr>
          <w:rFonts w:ascii="Century Gothic" w:hAnsi="Century Gothic"/>
        </w:rPr>
      </w:pPr>
    </w:p>
    <w:p w:rsidR="00C2377E" w:rsidRPr="00CD2634" w:rsidRDefault="00C2377E" w:rsidP="00C2377E">
      <w:pPr>
        <w:rPr>
          <w:rFonts w:ascii="Century Gothic" w:hAnsi="Century Gothic"/>
        </w:rPr>
      </w:pPr>
    </w:p>
    <w:p w:rsidR="00C2377E" w:rsidRPr="00CD2634" w:rsidRDefault="00C2377E" w:rsidP="00C2377E">
      <w:pPr>
        <w:rPr>
          <w:rFonts w:ascii="Century Gothic" w:hAnsi="Century Gothic"/>
        </w:rPr>
      </w:pPr>
    </w:p>
    <w:p w:rsidR="00C2377E" w:rsidRPr="00CD2634" w:rsidRDefault="00C2377E" w:rsidP="00C2377E">
      <w:pPr>
        <w:rPr>
          <w:rFonts w:ascii="Century Gothic" w:hAnsi="Century Gothic"/>
        </w:rPr>
      </w:pPr>
    </w:p>
    <w:p w:rsidR="00C2377E" w:rsidRPr="00CD2634" w:rsidRDefault="00C2377E" w:rsidP="00C2377E">
      <w:pPr>
        <w:rPr>
          <w:rFonts w:ascii="Century Gothic" w:hAnsi="Century Gothic"/>
        </w:rPr>
      </w:pPr>
    </w:p>
    <w:p w:rsidR="00C2377E" w:rsidRPr="00CD2634" w:rsidRDefault="00C2377E" w:rsidP="00C2377E">
      <w:pPr>
        <w:rPr>
          <w:rFonts w:ascii="Century Gothic" w:hAnsi="Century Gothic"/>
        </w:rPr>
      </w:pPr>
    </w:p>
    <w:p w:rsidR="00C2377E" w:rsidRPr="00CD2634" w:rsidRDefault="00C2377E" w:rsidP="00C2377E">
      <w:pPr>
        <w:rPr>
          <w:rFonts w:ascii="Century Gothic" w:hAnsi="Century Gothic"/>
        </w:rPr>
      </w:pPr>
    </w:p>
    <w:p w:rsidR="00C2377E" w:rsidRPr="00CD2634" w:rsidRDefault="00C2377E" w:rsidP="00C2377E">
      <w:pPr>
        <w:rPr>
          <w:rFonts w:ascii="Century Gothic" w:hAnsi="Century Gothic"/>
        </w:rPr>
      </w:pPr>
    </w:p>
    <w:p w:rsidR="00C2377E" w:rsidRPr="00CD2634" w:rsidRDefault="00C2377E" w:rsidP="00C2377E">
      <w:pPr>
        <w:rPr>
          <w:rFonts w:ascii="Century Gothic" w:hAnsi="Century Gothic"/>
        </w:rPr>
      </w:pPr>
    </w:p>
    <w:p w:rsidR="00C2377E" w:rsidRPr="00CD2634" w:rsidRDefault="00C2377E" w:rsidP="00C2377E">
      <w:pPr>
        <w:rPr>
          <w:rFonts w:ascii="Century Gothic" w:hAnsi="Century Gothic"/>
        </w:rPr>
      </w:pPr>
    </w:p>
    <w:p w:rsidR="00C2377E" w:rsidRPr="00CD2634" w:rsidRDefault="00C2377E" w:rsidP="00C2377E">
      <w:pPr>
        <w:rPr>
          <w:rFonts w:ascii="Century Gothic" w:hAnsi="Century Gothic"/>
        </w:rPr>
      </w:pPr>
    </w:p>
    <w:p w:rsidR="00C2377E" w:rsidRPr="00CD2634" w:rsidRDefault="00C2377E" w:rsidP="00C2377E">
      <w:pPr>
        <w:rPr>
          <w:rFonts w:ascii="Century Gothic" w:hAnsi="Century Gothic"/>
        </w:rPr>
      </w:pPr>
    </w:p>
    <w:p w:rsidR="00C2377E" w:rsidRPr="00CD2634" w:rsidRDefault="00C2377E" w:rsidP="00C2377E">
      <w:pPr>
        <w:rPr>
          <w:rFonts w:ascii="Century Gothic" w:hAnsi="Century Gothic"/>
        </w:rPr>
      </w:pPr>
    </w:p>
    <w:p w:rsidR="00C2377E" w:rsidRPr="00CD2634" w:rsidRDefault="00C2377E" w:rsidP="00C2377E">
      <w:pPr>
        <w:rPr>
          <w:rFonts w:ascii="Century Gothic" w:hAnsi="Century Gothic"/>
        </w:rPr>
      </w:pPr>
    </w:p>
    <w:p w:rsidR="00C2377E" w:rsidRPr="00CD2634" w:rsidRDefault="00C2377E" w:rsidP="00C2377E">
      <w:pPr>
        <w:rPr>
          <w:rFonts w:ascii="Century Gothic" w:hAnsi="Century Gothic"/>
        </w:rPr>
      </w:pPr>
    </w:p>
    <w:p w:rsidR="00C2377E" w:rsidRPr="00CD2634" w:rsidRDefault="00C2377E" w:rsidP="00C2377E">
      <w:pPr>
        <w:rPr>
          <w:rFonts w:ascii="Century Gothic" w:hAnsi="Century Gothic"/>
        </w:rPr>
      </w:pPr>
    </w:p>
    <w:p w:rsidR="00C2377E" w:rsidRPr="00CD2634" w:rsidRDefault="00C2377E" w:rsidP="00C2377E">
      <w:pPr>
        <w:rPr>
          <w:rFonts w:ascii="Century Gothic" w:hAnsi="Century Gothic"/>
        </w:rPr>
      </w:pPr>
    </w:p>
    <w:p w:rsidR="00CA291E" w:rsidRPr="00CD2634" w:rsidRDefault="008E3902">
      <w:pPr>
        <w:pStyle w:val="Textkrper"/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v</w:t>
      </w:r>
      <w:r w:rsidR="00E63BCF">
        <w:rPr>
          <w:rFonts w:ascii="Century Gothic" w:hAnsi="Century Gothic"/>
          <w:lang w:val="de-CH"/>
        </w:rPr>
        <w:t xml:space="preserve">om </w:t>
      </w:r>
      <w:r w:rsidR="00162366">
        <w:rPr>
          <w:rFonts w:ascii="Century Gothic" w:hAnsi="Century Gothic"/>
          <w:lang w:val="de-CH"/>
        </w:rPr>
        <w:t>01</w:t>
      </w:r>
      <w:bookmarkStart w:id="0" w:name="_GoBack"/>
      <w:bookmarkEnd w:id="0"/>
      <w:r w:rsidR="005554B1">
        <w:rPr>
          <w:rFonts w:ascii="Century Gothic" w:hAnsi="Century Gothic"/>
          <w:lang w:val="de-CH"/>
        </w:rPr>
        <w:t>.</w:t>
      </w:r>
      <w:r w:rsidR="00C2377E">
        <w:rPr>
          <w:rFonts w:ascii="Century Gothic" w:hAnsi="Century Gothic"/>
          <w:lang w:val="de-CH"/>
        </w:rPr>
        <w:t xml:space="preserve"> Januar 2015</w:t>
      </w:r>
    </w:p>
    <w:p w:rsidR="009D2842" w:rsidRPr="00CD2634" w:rsidRDefault="009D2842">
      <w:pPr>
        <w:rPr>
          <w:rFonts w:ascii="Century Gothic" w:hAnsi="Century Gothic"/>
        </w:rPr>
      </w:pPr>
    </w:p>
    <w:p w:rsidR="009D2842" w:rsidRPr="00CD2634" w:rsidRDefault="009D2842">
      <w:pPr>
        <w:rPr>
          <w:rFonts w:ascii="Century Gothic" w:hAnsi="Century Gothic"/>
        </w:rPr>
      </w:pPr>
    </w:p>
    <w:p w:rsidR="00CA291E" w:rsidRPr="00CD2634" w:rsidRDefault="00CA291E">
      <w:pPr>
        <w:rPr>
          <w:rFonts w:ascii="Century Gothic" w:hAnsi="Century Gothic"/>
        </w:rPr>
        <w:sectPr w:rsidR="00CA291E" w:rsidRPr="00CD2634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397" w:right="794" w:bottom="1134" w:left="1588" w:header="720" w:footer="907" w:gutter="0"/>
          <w:cols w:space="720"/>
          <w:titlePg/>
        </w:sectPr>
      </w:pPr>
    </w:p>
    <w:p w:rsidR="00CA291E" w:rsidRPr="00CD2634" w:rsidRDefault="00CA291E">
      <w:pPr>
        <w:jc w:val="center"/>
        <w:rPr>
          <w:rFonts w:ascii="Century Gothic" w:hAnsi="Century Gothic"/>
          <w:b/>
          <w:sz w:val="28"/>
        </w:rPr>
      </w:pPr>
      <w:r w:rsidRPr="00CD2634">
        <w:rPr>
          <w:rFonts w:ascii="Century Gothic" w:hAnsi="Century Gothic"/>
          <w:b/>
          <w:sz w:val="28"/>
        </w:rPr>
        <w:lastRenderedPageBreak/>
        <w:t>Inhaltsverzeichnis</w:t>
      </w:r>
    </w:p>
    <w:p w:rsidR="00CA291E" w:rsidRPr="00CD2634" w:rsidRDefault="00CA291E">
      <w:pPr>
        <w:rPr>
          <w:rFonts w:ascii="Century Gothic" w:hAnsi="Century Gothic"/>
        </w:rPr>
      </w:pPr>
    </w:p>
    <w:p w:rsidR="00CA291E" w:rsidRPr="00CD2634" w:rsidRDefault="00CA291E">
      <w:pPr>
        <w:rPr>
          <w:rFonts w:ascii="Century Gothic" w:hAnsi="Century Gothic"/>
        </w:rPr>
      </w:pPr>
    </w:p>
    <w:p w:rsidR="00CA291E" w:rsidRPr="00CD2634" w:rsidRDefault="00CA291E">
      <w:pPr>
        <w:rPr>
          <w:rFonts w:ascii="Century Gothic" w:hAnsi="Century Gothic"/>
        </w:rPr>
      </w:pPr>
    </w:p>
    <w:p w:rsidR="00CA291E" w:rsidRPr="00CD2634" w:rsidRDefault="00CA291E">
      <w:pPr>
        <w:rPr>
          <w:rFonts w:ascii="Century Gothic" w:hAnsi="Century Gothic"/>
        </w:rPr>
      </w:pPr>
    </w:p>
    <w:p w:rsidR="00CA291E" w:rsidRPr="00CD2634" w:rsidRDefault="00CA291E">
      <w:pPr>
        <w:rPr>
          <w:rFonts w:ascii="Century Gothic" w:hAnsi="Century Gothic"/>
        </w:rPr>
      </w:pPr>
    </w:p>
    <w:p w:rsidR="007D13AF" w:rsidRDefault="00CA291E">
      <w:pPr>
        <w:pStyle w:val="Verzeichnis1"/>
        <w:tabs>
          <w:tab w:val="left" w:pos="44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de-CH" w:eastAsia="de-CH"/>
        </w:rPr>
      </w:pPr>
      <w:r w:rsidRPr="00CD2634">
        <w:rPr>
          <w:rFonts w:ascii="Century Gothic" w:hAnsi="Century Gothic"/>
          <w:b w:val="0"/>
          <w:kern w:val="28"/>
          <w:sz w:val="28"/>
          <w:lang w:val="de-CH"/>
        </w:rPr>
        <w:fldChar w:fldCharType="begin"/>
      </w:r>
      <w:r w:rsidRPr="00CD2634">
        <w:rPr>
          <w:rFonts w:ascii="Century Gothic" w:hAnsi="Century Gothic"/>
          <w:b w:val="0"/>
          <w:kern w:val="28"/>
          <w:sz w:val="28"/>
          <w:lang w:val="de-CH"/>
        </w:rPr>
        <w:instrText xml:space="preserve"> TOC \o "1-3" </w:instrText>
      </w:r>
      <w:r w:rsidRPr="00CD2634">
        <w:rPr>
          <w:rFonts w:ascii="Century Gothic" w:hAnsi="Century Gothic"/>
          <w:b w:val="0"/>
          <w:kern w:val="28"/>
          <w:sz w:val="28"/>
          <w:lang w:val="de-CH"/>
        </w:rPr>
        <w:fldChar w:fldCharType="separate"/>
      </w:r>
      <w:r w:rsidR="007D13AF" w:rsidRPr="00EA09FF">
        <w:rPr>
          <w:rFonts w:ascii="Century Gothic" w:hAnsi="Century Gothic"/>
          <w:noProof/>
          <w:lang w:val="de-CH"/>
        </w:rPr>
        <w:t>I.</w:t>
      </w:r>
      <w:r w:rsidR="007D13AF"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de-CH" w:eastAsia="de-CH"/>
        </w:rPr>
        <w:tab/>
      </w:r>
      <w:r w:rsidR="007D13AF" w:rsidRPr="00EA09FF">
        <w:rPr>
          <w:rFonts w:ascii="Century Gothic" w:hAnsi="Century Gothic"/>
          <w:noProof/>
          <w:lang w:val="de-CH"/>
        </w:rPr>
        <w:t>Allgemeines</w:t>
      </w:r>
      <w:r w:rsidR="007D13AF">
        <w:rPr>
          <w:noProof/>
        </w:rPr>
        <w:tab/>
      </w:r>
      <w:r w:rsidR="007D13AF">
        <w:rPr>
          <w:noProof/>
        </w:rPr>
        <w:fldChar w:fldCharType="begin"/>
      </w:r>
      <w:r w:rsidR="007D13AF">
        <w:rPr>
          <w:noProof/>
        </w:rPr>
        <w:instrText xml:space="preserve"> PAGEREF _Toc401722047 \h </w:instrText>
      </w:r>
      <w:r w:rsidR="007D13AF">
        <w:rPr>
          <w:noProof/>
        </w:rPr>
      </w:r>
      <w:r w:rsidR="007D13AF">
        <w:rPr>
          <w:noProof/>
        </w:rPr>
        <w:fldChar w:fldCharType="separate"/>
      </w:r>
      <w:r w:rsidR="00362F95">
        <w:rPr>
          <w:noProof/>
        </w:rPr>
        <w:t>3</w:t>
      </w:r>
      <w:r w:rsidR="007D13AF">
        <w:rPr>
          <w:noProof/>
        </w:rPr>
        <w:fldChar w:fldCharType="end"/>
      </w:r>
    </w:p>
    <w:p w:rsidR="007D13AF" w:rsidRDefault="007D13AF">
      <w:pPr>
        <w:pStyle w:val="Verzeichnis2"/>
        <w:rPr>
          <w:rFonts w:asciiTheme="minorHAnsi" w:eastAsiaTheme="minorEastAsia" w:hAnsiTheme="minorHAnsi" w:cstheme="minorBidi"/>
          <w:caps w:val="0"/>
          <w:noProof/>
          <w:szCs w:val="22"/>
          <w:lang w:val="de-CH" w:eastAsia="de-CH"/>
        </w:rPr>
      </w:pPr>
      <w:r w:rsidRPr="00EA09FF">
        <w:rPr>
          <w:rFonts w:ascii="Century Gothic" w:hAnsi="Century Gothic"/>
          <w:noProof/>
          <w:lang w:val="de-CH"/>
        </w:rPr>
        <w:t>Grundsatz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_Toc401722048 \h </w:instrText>
      </w:r>
      <w:r>
        <w:rPr>
          <w:noProof/>
        </w:rPr>
      </w:r>
      <w:r>
        <w:rPr>
          <w:noProof/>
        </w:rPr>
        <w:fldChar w:fldCharType="separate"/>
      </w:r>
      <w:r w:rsidR="00362F95">
        <w:rPr>
          <w:noProof/>
        </w:rPr>
        <w:t>3</w:t>
      </w:r>
      <w:r>
        <w:rPr>
          <w:noProof/>
        </w:rPr>
        <w:fldChar w:fldCharType="end"/>
      </w:r>
    </w:p>
    <w:p w:rsidR="007D13AF" w:rsidRDefault="007D13AF">
      <w:pPr>
        <w:pStyle w:val="Verzeichnis1"/>
        <w:tabs>
          <w:tab w:val="left" w:pos="44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de-CH" w:eastAsia="de-CH"/>
        </w:rPr>
      </w:pPr>
      <w:r w:rsidRPr="00EA09FF">
        <w:rPr>
          <w:rFonts w:ascii="Century Gothic" w:hAnsi="Century Gothic"/>
          <w:noProof/>
          <w:lang w:val="de-CH"/>
        </w:rPr>
        <w:t>II.</w:t>
      </w:r>
      <w:r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de-CH" w:eastAsia="de-CH"/>
        </w:rPr>
        <w:tab/>
      </w:r>
      <w:r w:rsidRPr="00EA09FF">
        <w:rPr>
          <w:rFonts w:ascii="Century Gothic" w:hAnsi="Century Gothic"/>
          <w:noProof/>
          <w:lang w:val="de-CH"/>
        </w:rPr>
        <w:t>Berechnungsgrundlagen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_Toc401722049 \h </w:instrText>
      </w:r>
      <w:r>
        <w:rPr>
          <w:noProof/>
        </w:rPr>
      </w:r>
      <w:r>
        <w:rPr>
          <w:noProof/>
        </w:rPr>
        <w:fldChar w:fldCharType="separate"/>
      </w:r>
      <w:r w:rsidR="00362F95">
        <w:rPr>
          <w:noProof/>
        </w:rPr>
        <w:t>3</w:t>
      </w:r>
      <w:r>
        <w:rPr>
          <w:noProof/>
        </w:rPr>
        <w:fldChar w:fldCharType="end"/>
      </w:r>
    </w:p>
    <w:p w:rsidR="007D13AF" w:rsidRDefault="007D13AF">
      <w:pPr>
        <w:pStyle w:val="Verzeichnis2"/>
        <w:rPr>
          <w:rFonts w:asciiTheme="minorHAnsi" w:eastAsiaTheme="minorEastAsia" w:hAnsiTheme="minorHAnsi" w:cstheme="minorBidi"/>
          <w:caps w:val="0"/>
          <w:noProof/>
          <w:szCs w:val="22"/>
          <w:lang w:val="de-CH" w:eastAsia="de-CH"/>
        </w:rPr>
      </w:pPr>
      <w:r w:rsidRPr="00EA09FF">
        <w:rPr>
          <w:rFonts w:ascii="Century Gothic" w:hAnsi="Century Gothic"/>
          <w:noProof/>
          <w:lang w:val="de-CH"/>
        </w:rPr>
        <w:t>Gebühren nach Aufwand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_Toc401722050 \h </w:instrText>
      </w:r>
      <w:r>
        <w:rPr>
          <w:noProof/>
        </w:rPr>
      </w:r>
      <w:r>
        <w:rPr>
          <w:noProof/>
        </w:rPr>
        <w:fldChar w:fldCharType="separate"/>
      </w:r>
      <w:r w:rsidR="00362F95">
        <w:rPr>
          <w:noProof/>
        </w:rPr>
        <w:t>3</w:t>
      </w:r>
      <w:r>
        <w:rPr>
          <w:noProof/>
        </w:rPr>
        <w:fldChar w:fldCharType="end"/>
      </w:r>
    </w:p>
    <w:p w:rsidR="007D13AF" w:rsidRDefault="007D13A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val="de-CH" w:eastAsia="de-CH"/>
        </w:rPr>
      </w:pPr>
      <w:r w:rsidRPr="00EA09FF">
        <w:rPr>
          <w:rFonts w:ascii="Century Gothic" w:hAnsi="Century Gothic"/>
          <w:noProof/>
          <w:lang w:val="de-CH"/>
        </w:rPr>
        <w:t>Verwaltungsaufwand / allgemeine Dienstleistungen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_Toc401722051 \h </w:instrText>
      </w:r>
      <w:r>
        <w:rPr>
          <w:noProof/>
        </w:rPr>
      </w:r>
      <w:r>
        <w:rPr>
          <w:noProof/>
        </w:rPr>
        <w:fldChar w:fldCharType="separate"/>
      </w:r>
      <w:r w:rsidR="00362F95">
        <w:rPr>
          <w:noProof/>
        </w:rPr>
        <w:t>3</w:t>
      </w:r>
      <w:r>
        <w:rPr>
          <w:noProof/>
        </w:rPr>
        <w:fldChar w:fldCharType="end"/>
      </w:r>
    </w:p>
    <w:p w:rsidR="007D13AF" w:rsidRDefault="007D13AF">
      <w:pPr>
        <w:pStyle w:val="Verzeichnis2"/>
        <w:rPr>
          <w:rFonts w:asciiTheme="minorHAnsi" w:eastAsiaTheme="minorEastAsia" w:hAnsiTheme="minorHAnsi" w:cstheme="minorBidi"/>
          <w:caps w:val="0"/>
          <w:noProof/>
          <w:szCs w:val="22"/>
          <w:lang w:val="de-CH" w:eastAsia="de-CH"/>
        </w:rPr>
      </w:pPr>
      <w:r w:rsidRPr="00EA09FF">
        <w:rPr>
          <w:rFonts w:ascii="Century Gothic" w:hAnsi="Century Gothic"/>
          <w:noProof/>
          <w:lang w:val="de-CH"/>
        </w:rPr>
        <w:t>Pauschalgebühren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_Toc401722052 \h </w:instrText>
      </w:r>
      <w:r>
        <w:rPr>
          <w:noProof/>
        </w:rPr>
      </w:r>
      <w:r>
        <w:rPr>
          <w:noProof/>
        </w:rPr>
        <w:fldChar w:fldCharType="separate"/>
      </w:r>
      <w:r w:rsidR="00362F95">
        <w:rPr>
          <w:noProof/>
        </w:rPr>
        <w:t>4</w:t>
      </w:r>
      <w:r>
        <w:rPr>
          <w:noProof/>
        </w:rPr>
        <w:fldChar w:fldCharType="end"/>
      </w:r>
    </w:p>
    <w:p w:rsidR="007D13AF" w:rsidRDefault="007D13A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val="de-CH" w:eastAsia="de-CH"/>
        </w:rPr>
      </w:pPr>
      <w:r w:rsidRPr="00EA09FF">
        <w:rPr>
          <w:rFonts w:ascii="Century Gothic" w:hAnsi="Century Gothic"/>
          <w:noProof/>
          <w:lang w:val="de-CH"/>
        </w:rPr>
        <w:t>Kasualhandlungen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_Toc401722053 \h </w:instrText>
      </w:r>
      <w:r>
        <w:rPr>
          <w:noProof/>
        </w:rPr>
      </w:r>
      <w:r>
        <w:rPr>
          <w:noProof/>
        </w:rPr>
        <w:fldChar w:fldCharType="separate"/>
      </w:r>
      <w:r w:rsidR="00362F95">
        <w:rPr>
          <w:noProof/>
        </w:rPr>
        <w:t>4</w:t>
      </w:r>
      <w:r>
        <w:rPr>
          <w:noProof/>
        </w:rPr>
        <w:fldChar w:fldCharType="end"/>
      </w:r>
    </w:p>
    <w:p w:rsidR="007D13AF" w:rsidRDefault="007D13AF">
      <w:pPr>
        <w:pStyle w:val="Verzeichnis3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de-CH" w:eastAsia="de-CH"/>
        </w:rPr>
      </w:pPr>
      <w:r w:rsidRPr="00EA09FF">
        <w:rPr>
          <w:rFonts w:ascii="Century Gothic" w:hAnsi="Century Gothic"/>
          <w:noProof/>
          <w:lang w:val="de-CH"/>
        </w:rPr>
        <w:t>a)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de-CH" w:eastAsia="de-CH"/>
        </w:rPr>
        <w:tab/>
      </w:r>
      <w:r w:rsidRPr="00EA09FF">
        <w:rPr>
          <w:rFonts w:ascii="Century Gothic" w:hAnsi="Century Gothic"/>
          <w:noProof/>
          <w:lang w:val="de-CH"/>
        </w:rPr>
        <w:t>Kirchliche Handlungen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_Toc401722054 \h </w:instrText>
      </w:r>
      <w:r>
        <w:rPr>
          <w:noProof/>
        </w:rPr>
      </w:r>
      <w:r>
        <w:rPr>
          <w:noProof/>
        </w:rPr>
        <w:fldChar w:fldCharType="separate"/>
      </w:r>
      <w:r w:rsidR="00362F95">
        <w:rPr>
          <w:noProof/>
        </w:rPr>
        <w:t>4</w:t>
      </w:r>
      <w:r>
        <w:rPr>
          <w:noProof/>
        </w:rPr>
        <w:fldChar w:fldCharType="end"/>
      </w:r>
    </w:p>
    <w:p w:rsidR="007D13AF" w:rsidRDefault="007D13AF">
      <w:pPr>
        <w:pStyle w:val="Verzeichnis3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de-CH" w:eastAsia="de-CH"/>
        </w:rPr>
      </w:pPr>
      <w:r w:rsidRPr="00EA09FF">
        <w:rPr>
          <w:rFonts w:ascii="Century Gothic" w:hAnsi="Century Gothic"/>
          <w:noProof/>
          <w:lang w:val="de-CH"/>
        </w:rPr>
        <w:t>b)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de-CH" w:eastAsia="de-CH"/>
        </w:rPr>
        <w:tab/>
      </w:r>
      <w:r w:rsidRPr="00EA09FF">
        <w:rPr>
          <w:rFonts w:ascii="Century Gothic" w:hAnsi="Century Gothic"/>
          <w:noProof/>
          <w:lang w:val="de-CH"/>
        </w:rPr>
        <w:t>Kirchliche Unterweisung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_Toc401722055 \h </w:instrText>
      </w:r>
      <w:r>
        <w:rPr>
          <w:noProof/>
        </w:rPr>
      </w:r>
      <w:r>
        <w:rPr>
          <w:noProof/>
        </w:rPr>
        <w:fldChar w:fldCharType="separate"/>
      </w:r>
      <w:r w:rsidR="00362F95">
        <w:rPr>
          <w:noProof/>
        </w:rPr>
        <w:t>4</w:t>
      </w:r>
      <w:r>
        <w:rPr>
          <w:noProof/>
        </w:rPr>
        <w:fldChar w:fldCharType="end"/>
      </w:r>
    </w:p>
    <w:p w:rsidR="007D13AF" w:rsidRDefault="007D13AF">
      <w:pPr>
        <w:pStyle w:val="Verzeichnis3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de-CH" w:eastAsia="de-CH"/>
        </w:rPr>
      </w:pPr>
      <w:r w:rsidRPr="00EA09FF">
        <w:rPr>
          <w:rFonts w:ascii="Century Gothic" w:hAnsi="Century Gothic"/>
          <w:noProof/>
          <w:lang w:val="de-CH"/>
        </w:rPr>
        <w:t>c)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de-CH" w:eastAsia="de-CH"/>
        </w:rPr>
        <w:tab/>
      </w:r>
      <w:r w:rsidRPr="00EA09FF">
        <w:rPr>
          <w:rFonts w:ascii="Century Gothic" w:hAnsi="Century Gothic"/>
          <w:noProof/>
          <w:lang w:val="de-CH"/>
        </w:rPr>
        <w:t>Benützung Kirche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_Toc401722056 \h </w:instrText>
      </w:r>
      <w:r>
        <w:rPr>
          <w:noProof/>
        </w:rPr>
      </w:r>
      <w:r>
        <w:rPr>
          <w:noProof/>
        </w:rPr>
        <w:fldChar w:fldCharType="separate"/>
      </w:r>
      <w:r w:rsidR="00362F95">
        <w:rPr>
          <w:noProof/>
        </w:rPr>
        <w:t>4</w:t>
      </w:r>
      <w:r>
        <w:rPr>
          <w:noProof/>
        </w:rPr>
        <w:fldChar w:fldCharType="end"/>
      </w:r>
    </w:p>
    <w:p w:rsidR="007D13AF" w:rsidRDefault="007D13AF">
      <w:pPr>
        <w:pStyle w:val="Verzeichnis3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de-CH" w:eastAsia="de-CH"/>
        </w:rPr>
      </w:pPr>
      <w:r w:rsidRPr="00EA09FF">
        <w:rPr>
          <w:rFonts w:ascii="Century Gothic" w:hAnsi="Century Gothic"/>
          <w:noProof/>
          <w:lang w:val="de-CH"/>
        </w:rPr>
        <w:t>d)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de-CH" w:eastAsia="de-CH"/>
        </w:rPr>
        <w:tab/>
      </w:r>
      <w:r w:rsidRPr="00EA09FF">
        <w:rPr>
          <w:rFonts w:ascii="Century Gothic" w:hAnsi="Century Gothic"/>
          <w:noProof/>
          <w:lang w:val="de-CH"/>
        </w:rPr>
        <w:t>Benützung des Pfarrspychers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_Toc401722057 \h </w:instrText>
      </w:r>
      <w:r>
        <w:rPr>
          <w:noProof/>
        </w:rPr>
      </w:r>
      <w:r>
        <w:rPr>
          <w:noProof/>
        </w:rPr>
        <w:fldChar w:fldCharType="separate"/>
      </w:r>
      <w:r w:rsidR="00362F95">
        <w:rPr>
          <w:noProof/>
        </w:rPr>
        <w:t>5</w:t>
      </w:r>
      <w:r>
        <w:rPr>
          <w:noProof/>
        </w:rPr>
        <w:fldChar w:fldCharType="end"/>
      </w:r>
    </w:p>
    <w:p w:rsidR="007D13AF" w:rsidRDefault="007D13AF">
      <w:pPr>
        <w:pStyle w:val="Verzeichnis1"/>
        <w:tabs>
          <w:tab w:val="left" w:pos="66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de-CH" w:eastAsia="de-CH"/>
        </w:rPr>
      </w:pPr>
      <w:r w:rsidRPr="00EA09FF">
        <w:rPr>
          <w:rFonts w:ascii="Century Gothic" w:hAnsi="Century Gothic"/>
          <w:noProof/>
          <w:lang w:val="de-CH"/>
        </w:rPr>
        <w:t>III.</w:t>
      </w:r>
      <w:r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de-CH" w:eastAsia="de-CH"/>
        </w:rPr>
        <w:tab/>
      </w:r>
      <w:r w:rsidRPr="00EA09FF">
        <w:rPr>
          <w:rFonts w:ascii="Century Gothic" w:hAnsi="Century Gothic"/>
          <w:noProof/>
          <w:lang w:val="de-CH"/>
        </w:rPr>
        <w:t>Verschiedenes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_Toc401722058 \h </w:instrText>
      </w:r>
      <w:r>
        <w:rPr>
          <w:noProof/>
        </w:rPr>
      </w:r>
      <w:r>
        <w:rPr>
          <w:noProof/>
        </w:rPr>
        <w:fldChar w:fldCharType="separate"/>
      </w:r>
      <w:r w:rsidR="00362F95">
        <w:rPr>
          <w:noProof/>
        </w:rPr>
        <w:t>5</w:t>
      </w:r>
      <w:r>
        <w:rPr>
          <w:noProof/>
        </w:rPr>
        <w:fldChar w:fldCharType="end"/>
      </w:r>
    </w:p>
    <w:p w:rsidR="007D13AF" w:rsidRDefault="007D13AF">
      <w:pPr>
        <w:pStyle w:val="Verzeichnis1"/>
        <w:tabs>
          <w:tab w:val="left" w:pos="66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de-CH" w:eastAsia="de-CH"/>
        </w:rPr>
      </w:pPr>
      <w:r w:rsidRPr="00EA09FF">
        <w:rPr>
          <w:rFonts w:ascii="Century Gothic" w:hAnsi="Century Gothic"/>
          <w:noProof/>
          <w:lang w:val="de-CH"/>
        </w:rPr>
        <w:t>IV.</w:t>
      </w:r>
      <w:r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de-CH" w:eastAsia="de-CH"/>
        </w:rPr>
        <w:tab/>
      </w:r>
      <w:r w:rsidRPr="00EA09FF">
        <w:rPr>
          <w:rFonts w:ascii="Century Gothic" w:hAnsi="Century Gothic"/>
          <w:noProof/>
          <w:lang w:val="de-CH"/>
        </w:rPr>
        <w:t>Übergangs- und Schlussbestimmungen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_Toc401722059 \h </w:instrText>
      </w:r>
      <w:r>
        <w:rPr>
          <w:noProof/>
        </w:rPr>
      </w:r>
      <w:r>
        <w:rPr>
          <w:noProof/>
        </w:rPr>
        <w:fldChar w:fldCharType="separate"/>
      </w:r>
      <w:r w:rsidR="00362F95">
        <w:rPr>
          <w:noProof/>
        </w:rPr>
        <w:t>6</w:t>
      </w:r>
      <w:r>
        <w:rPr>
          <w:noProof/>
        </w:rPr>
        <w:fldChar w:fldCharType="end"/>
      </w:r>
    </w:p>
    <w:p w:rsidR="007D13AF" w:rsidRDefault="007D13AF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de-CH" w:eastAsia="de-CH"/>
        </w:rPr>
      </w:pPr>
      <w:r w:rsidRPr="00EA09FF">
        <w:rPr>
          <w:rFonts w:ascii="Century Gothic" w:hAnsi="Century Gothic"/>
          <w:noProof/>
          <w:lang w:val="de-CH"/>
        </w:rPr>
        <w:t>Auflagezeugnis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_Toc401722060 \h </w:instrText>
      </w:r>
      <w:r>
        <w:rPr>
          <w:noProof/>
        </w:rPr>
      </w:r>
      <w:r>
        <w:rPr>
          <w:noProof/>
        </w:rPr>
        <w:fldChar w:fldCharType="separate"/>
      </w:r>
      <w:r w:rsidR="00362F95">
        <w:rPr>
          <w:noProof/>
        </w:rPr>
        <w:t>7</w:t>
      </w:r>
      <w:r>
        <w:rPr>
          <w:noProof/>
        </w:rPr>
        <w:fldChar w:fldCharType="end"/>
      </w:r>
    </w:p>
    <w:p w:rsidR="00CA291E" w:rsidRPr="00CD2634" w:rsidRDefault="00CA291E">
      <w:pPr>
        <w:rPr>
          <w:rFonts w:ascii="Century Gothic" w:hAnsi="Century Gothic"/>
        </w:rPr>
      </w:pPr>
      <w:r w:rsidRPr="00CD2634">
        <w:rPr>
          <w:rFonts w:ascii="Century Gothic" w:hAnsi="Century Gothic"/>
          <w:b/>
          <w:kern w:val="28"/>
          <w:sz w:val="28"/>
        </w:rPr>
        <w:fldChar w:fldCharType="end"/>
      </w:r>
    </w:p>
    <w:p w:rsidR="00CA291E" w:rsidRPr="00CD2634" w:rsidRDefault="00CA291E">
      <w:pPr>
        <w:rPr>
          <w:rFonts w:ascii="Century Gothic" w:hAnsi="Century Gothic"/>
        </w:rPr>
      </w:pPr>
    </w:p>
    <w:p w:rsidR="00CA291E" w:rsidRPr="00CD2634" w:rsidRDefault="00CA291E">
      <w:pPr>
        <w:rPr>
          <w:rFonts w:ascii="Century Gothic" w:hAnsi="Century Gothic"/>
        </w:rPr>
        <w:sectPr w:rsidR="00CA291E" w:rsidRPr="00CD2634">
          <w:pgSz w:w="11907" w:h="16840" w:code="9"/>
          <w:pgMar w:top="397" w:right="794" w:bottom="1134" w:left="1588" w:header="720" w:footer="907" w:gutter="0"/>
          <w:cols w:space="720"/>
        </w:sectPr>
      </w:pPr>
    </w:p>
    <w:p w:rsidR="00CA291E" w:rsidRPr="00CD2634" w:rsidRDefault="00CA291E" w:rsidP="00B574D3">
      <w:pPr>
        <w:pStyle w:val="berschrift1"/>
        <w:numPr>
          <w:ilvl w:val="0"/>
          <w:numId w:val="7"/>
        </w:numPr>
        <w:ind w:left="284" w:hanging="284"/>
        <w:rPr>
          <w:rFonts w:ascii="Century Gothic" w:hAnsi="Century Gothic"/>
          <w:lang w:val="de-CH"/>
        </w:rPr>
      </w:pPr>
      <w:bookmarkStart w:id="1" w:name="_Toc401722047"/>
      <w:bookmarkStart w:id="2" w:name="_Toc424096712"/>
      <w:bookmarkStart w:id="3" w:name="_Toc424096823"/>
      <w:bookmarkStart w:id="4" w:name="_Toc424114403"/>
      <w:bookmarkStart w:id="5" w:name="_Toc425754931"/>
      <w:r w:rsidRPr="00CD2634">
        <w:rPr>
          <w:rFonts w:ascii="Century Gothic" w:hAnsi="Century Gothic"/>
          <w:lang w:val="de-CH"/>
        </w:rPr>
        <w:lastRenderedPageBreak/>
        <w:t>Allgemeines</w:t>
      </w:r>
      <w:bookmarkEnd w:id="1"/>
    </w:p>
    <w:p w:rsidR="00CA291E" w:rsidRPr="00CD2634" w:rsidRDefault="00CA291E">
      <w:pPr>
        <w:rPr>
          <w:rFonts w:ascii="Century Gothic" w:hAnsi="Century Gothic"/>
        </w:rPr>
      </w:pPr>
    </w:p>
    <w:p w:rsidR="00166347" w:rsidRPr="00CD2634" w:rsidRDefault="00166347">
      <w:pPr>
        <w:rPr>
          <w:rFonts w:ascii="Century Gothic" w:hAnsi="Century Gothic"/>
        </w:rPr>
      </w:pPr>
      <w:r w:rsidRPr="00CD2634">
        <w:rPr>
          <w:rFonts w:ascii="Century Gothic" w:hAnsi="Century Gothic"/>
        </w:rPr>
        <w:t xml:space="preserve">Gestützt auf das Gebührenreglement der </w:t>
      </w:r>
      <w:r w:rsidR="00EB58FA">
        <w:rPr>
          <w:rFonts w:ascii="Century Gothic" w:hAnsi="Century Gothic"/>
        </w:rPr>
        <w:t xml:space="preserve">Kirchgemeinde </w:t>
      </w:r>
      <w:proofErr w:type="spellStart"/>
      <w:r w:rsidR="00EB58FA">
        <w:rPr>
          <w:rFonts w:ascii="Century Gothic" w:hAnsi="Century Gothic"/>
        </w:rPr>
        <w:t>Bleienbach</w:t>
      </w:r>
      <w:proofErr w:type="spellEnd"/>
      <w:r w:rsidRPr="00CD2634">
        <w:rPr>
          <w:rFonts w:ascii="Century Gothic" w:hAnsi="Century Gothic"/>
        </w:rPr>
        <w:t xml:space="preserve"> erlässt der Kirc</w:t>
      </w:r>
      <w:r w:rsidRPr="00CD2634">
        <w:rPr>
          <w:rFonts w:ascii="Century Gothic" w:hAnsi="Century Gothic"/>
        </w:rPr>
        <w:t>h</w:t>
      </w:r>
      <w:r w:rsidRPr="00CD2634">
        <w:rPr>
          <w:rFonts w:ascii="Century Gothic" w:hAnsi="Century Gothic"/>
        </w:rPr>
        <w:t>gemeinderat folgende Verordnung:</w:t>
      </w:r>
    </w:p>
    <w:p w:rsidR="00166347" w:rsidRPr="00CD2634" w:rsidRDefault="00166347">
      <w:pPr>
        <w:rPr>
          <w:rFonts w:ascii="Century Gothic" w:hAnsi="Century Gothic"/>
        </w:rPr>
      </w:pPr>
    </w:p>
    <w:p w:rsidR="00CA291E" w:rsidRPr="00CD2634" w:rsidRDefault="00CA291E">
      <w:pPr>
        <w:pStyle w:val="berschrift2"/>
        <w:rPr>
          <w:rFonts w:ascii="Century Gothic" w:hAnsi="Century Gothic"/>
          <w:lang w:val="de-CH"/>
        </w:rPr>
      </w:pPr>
      <w:bookmarkStart w:id="6" w:name="_Toc401722048"/>
      <w:r w:rsidRPr="00CD2634">
        <w:rPr>
          <w:rFonts w:ascii="Century Gothic" w:hAnsi="Century Gothic"/>
          <w:lang w:val="de-CH"/>
        </w:rPr>
        <w:t>G</w:t>
      </w:r>
      <w:r w:rsidR="00166347" w:rsidRPr="00CD2634">
        <w:rPr>
          <w:rFonts w:ascii="Century Gothic" w:hAnsi="Century Gothic"/>
          <w:lang w:val="de-CH"/>
        </w:rPr>
        <w:t>rundsatz</w:t>
      </w:r>
      <w:bookmarkEnd w:id="6"/>
    </w:p>
    <w:p w:rsidR="00CA291E" w:rsidRPr="00CD2634" w:rsidRDefault="00CA291E">
      <w:pPr>
        <w:rPr>
          <w:rFonts w:ascii="Century Gothic" w:hAnsi="Century Gothic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CA291E" w:rsidRPr="00CD263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A291E" w:rsidRPr="00CD2634" w:rsidRDefault="00166347" w:rsidP="00166347">
            <w:pPr>
              <w:pStyle w:val="Marginale"/>
              <w:rPr>
                <w:rFonts w:ascii="Century Gothic" w:hAnsi="Century Gothic"/>
                <w:lang w:val="de-CH"/>
              </w:rPr>
            </w:pPr>
            <w:r w:rsidRPr="00CD2634">
              <w:rPr>
                <w:rFonts w:ascii="Century Gothic" w:hAnsi="Century Gothic"/>
                <w:lang w:val="de-CH"/>
              </w:rPr>
              <w:t>Festsetzung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CA291E" w:rsidRPr="00CD2634" w:rsidRDefault="00CA291E" w:rsidP="00166347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b/>
                <w:sz w:val="22"/>
                <w:lang w:val="de-CH"/>
              </w:rPr>
              <w:t>Art. 1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</w:t>
            </w:r>
            <w:r w:rsidRPr="00CD2634">
              <w:rPr>
                <w:rFonts w:ascii="Century Gothic" w:hAnsi="Century Gothic"/>
                <w:sz w:val="22"/>
                <w:vertAlign w:val="superscript"/>
                <w:lang w:val="de-CH"/>
              </w:rPr>
              <w:t>1</w:t>
            </w:r>
            <w:r w:rsidR="00166347" w:rsidRPr="00CD2634">
              <w:rPr>
                <w:rFonts w:ascii="Century Gothic" w:hAnsi="Century Gothic"/>
                <w:sz w:val="22"/>
                <w:lang w:val="de-CH"/>
              </w:rPr>
              <w:t xml:space="preserve"> Der Kirchgemeinderat legt die Gebühren für die Dienstlei</w:t>
            </w:r>
            <w:r w:rsidR="00166347" w:rsidRPr="00CD2634">
              <w:rPr>
                <w:rFonts w:ascii="Century Gothic" w:hAnsi="Century Gothic"/>
                <w:sz w:val="22"/>
                <w:lang w:val="de-CH"/>
              </w:rPr>
              <w:t>s</w:t>
            </w:r>
            <w:r w:rsidR="00166347" w:rsidRPr="00CD2634">
              <w:rPr>
                <w:rFonts w:ascii="Century Gothic" w:hAnsi="Century Gothic"/>
                <w:sz w:val="22"/>
                <w:lang w:val="de-CH"/>
              </w:rPr>
              <w:t>tungen der Kirchgemeinde gemäss Gebührenreglement in dieser Verordnung fest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.</w:t>
            </w:r>
          </w:p>
        </w:tc>
      </w:tr>
    </w:tbl>
    <w:p w:rsidR="00CA291E" w:rsidRPr="00CD2634" w:rsidRDefault="00CA291E">
      <w:pPr>
        <w:rPr>
          <w:rFonts w:ascii="Century Gothic" w:hAnsi="Century Gothic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CA291E" w:rsidRPr="00CD263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A291E" w:rsidRPr="00CD2634" w:rsidRDefault="00CA291E">
            <w:pPr>
              <w:pStyle w:val="Marginale"/>
              <w:rPr>
                <w:rFonts w:ascii="Century Gothic" w:hAnsi="Century Gothic"/>
                <w:lang w:val="de-CH"/>
              </w:rPr>
            </w:pP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CA291E" w:rsidRPr="00CD2634" w:rsidRDefault="00CA291E" w:rsidP="00166347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sz w:val="22"/>
                <w:vertAlign w:val="superscript"/>
                <w:lang w:val="de-CH"/>
              </w:rPr>
              <w:t>2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</w:t>
            </w:r>
            <w:r w:rsidR="00166347" w:rsidRPr="00CD2634">
              <w:rPr>
                <w:rFonts w:ascii="Century Gothic" w:hAnsi="Century Gothic"/>
                <w:sz w:val="22"/>
                <w:lang w:val="de-CH"/>
              </w:rPr>
              <w:t xml:space="preserve">Vorbehalten bleiben Gebührenregelungen in </w:t>
            </w:r>
            <w:proofErr w:type="spellStart"/>
            <w:r w:rsidR="00166347" w:rsidRPr="00CD2634">
              <w:rPr>
                <w:rFonts w:ascii="Century Gothic" w:hAnsi="Century Gothic"/>
                <w:sz w:val="22"/>
                <w:lang w:val="de-CH"/>
              </w:rPr>
              <w:t>Spezialregleme</w:t>
            </w:r>
            <w:r w:rsidR="00166347" w:rsidRPr="00CD2634">
              <w:rPr>
                <w:rFonts w:ascii="Century Gothic" w:hAnsi="Century Gothic"/>
                <w:sz w:val="22"/>
                <w:lang w:val="de-CH"/>
              </w:rPr>
              <w:t>n</w:t>
            </w:r>
            <w:r w:rsidR="00166347" w:rsidRPr="00CD2634">
              <w:rPr>
                <w:rFonts w:ascii="Century Gothic" w:hAnsi="Century Gothic"/>
                <w:sz w:val="22"/>
                <w:lang w:val="de-CH"/>
              </w:rPr>
              <w:t>ten</w:t>
            </w:r>
            <w:proofErr w:type="spellEnd"/>
            <w:r w:rsidR="00166347" w:rsidRPr="00CD2634">
              <w:rPr>
                <w:rFonts w:ascii="Century Gothic" w:hAnsi="Century Gothic"/>
                <w:sz w:val="22"/>
                <w:lang w:val="de-CH"/>
              </w:rPr>
              <w:t xml:space="preserve"> und die direkt anwendbaren kantonalen Gebührenbesti</w:t>
            </w:r>
            <w:r w:rsidR="00166347" w:rsidRPr="00CD2634">
              <w:rPr>
                <w:rFonts w:ascii="Century Gothic" w:hAnsi="Century Gothic"/>
                <w:sz w:val="22"/>
                <w:lang w:val="de-CH"/>
              </w:rPr>
              <w:t>m</w:t>
            </w:r>
            <w:r w:rsidR="00166347" w:rsidRPr="00CD2634">
              <w:rPr>
                <w:rFonts w:ascii="Century Gothic" w:hAnsi="Century Gothic"/>
                <w:sz w:val="22"/>
                <w:lang w:val="de-CH"/>
              </w:rPr>
              <w:t>mungen.</w:t>
            </w:r>
          </w:p>
        </w:tc>
      </w:tr>
    </w:tbl>
    <w:p w:rsidR="00CA291E" w:rsidRPr="00CD2634" w:rsidRDefault="00CA291E">
      <w:pPr>
        <w:rPr>
          <w:rFonts w:ascii="Century Gothic" w:hAnsi="Century Gothic"/>
        </w:rPr>
      </w:pPr>
    </w:p>
    <w:p w:rsidR="00CA291E" w:rsidRPr="00CD2634" w:rsidRDefault="00CA291E">
      <w:pPr>
        <w:rPr>
          <w:rFonts w:ascii="Century Gothic" w:hAnsi="Century Gothic"/>
        </w:rPr>
      </w:pPr>
    </w:p>
    <w:p w:rsidR="00CA291E" w:rsidRPr="00CD2634" w:rsidRDefault="00CA291E">
      <w:pPr>
        <w:rPr>
          <w:rFonts w:ascii="Century Gothic" w:hAnsi="Century Gothic"/>
        </w:rPr>
      </w:pPr>
    </w:p>
    <w:p w:rsidR="00CA291E" w:rsidRPr="00CD2634" w:rsidRDefault="00B574D3" w:rsidP="00B574D3">
      <w:pPr>
        <w:pStyle w:val="berschrift1"/>
        <w:numPr>
          <w:ilvl w:val="0"/>
          <w:numId w:val="7"/>
        </w:numPr>
        <w:ind w:left="284" w:hanging="284"/>
        <w:rPr>
          <w:rFonts w:ascii="Century Gothic" w:hAnsi="Century Gothic"/>
          <w:lang w:val="de-CH"/>
        </w:rPr>
      </w:pPr>
      <w:bookmarkStart w:id="7" w:name="_Toc401722049"/>
      <w:r w:rsidRPr="00CD2634">
        <w:rPr>
          <w:rFonts w:ascii="Century Gothic" w:hAnsi="Century Gothic"/>
          <w:lang w:val="de-CH"/>
        </w:rPr>
        <w:t>Berechnungsgrundlagen</w:t>
      </w:r>
      <w:bookmarkEnd w:id="7"/>
    </w:p>
    <w:p w:rsidR="00B574D3" w:rsidRPr="00CD2634" w:rsidRDefault="00B574D3" w:rsidP="00B574D3">
      <w:pPr>
        <w:pStyle w:val="berschrift2"/>
        <w:rPr>
          <w:rFonts w:ascii="Century Gothic" w:hAnsi="Century Gothic"/>
          <w:lang w:val="de-CH"/>
        </w:rPr>
      </w:pPr>
      <w:bookmarkStart w:id="8" w:name="_Toc401722050"/>
      <w:bookmarkStart w:id="9" w:name="_Toc204652746"/>
      <w:r w:rsidRPr="00CD2634">
        <w:rPr>
          <w:rFonts w:ascii="Century Gothic" w:hAnsi="Century Gothic"/>
          <w:lang w:val="de-CH"/>
        </w:rPr>
        <w:t>Gebühren nach Aufwand</w:t>
      </w:r>
      <w:bookmarkEnd w:id="8"/>
    </w:p>
    <w:p w:rsidR="00B574D3" w:rsidRPr="00CD2634" w:rsidRDefault="00B574D3" w:rsidP="00B574D3">
      <w:pPr>
        <w:pStyle w:val="berschrift3"/>
        <w:rPr>
          <w:rFonts w:ascii="Century Gothic" w:hAnsi="Century Gothic"/>
          <w:lang w:val="de-CH"/>
        </w:rPr>
      </w:pPr>
      <w:bookmarkStart w:id="10" w:name="_Toc401722051"/>
      <w:r w:rsidRPr="00CD2634">
        <w:rPr>
          <w:rFonts w:ascii="Century Gothic" w:hAnsi="Century Gothic"/>
          <w:lang w:val="de-CH"/>
        </w:rPr>
        <w:t>Verwaltungsaufwand / allgemeine Dienstleistungen</w:t>
      </w:r>
      <w:bookmarkEnd w:id="10"/>
    </w:p>
    <w:bookmarkEnd w:id="9"/>
    <w:p w:rsidR="00CA291E" w:rsidRPr="00CD2634" w:rsidRDefault="00CA291E">
      <w:pPr>
        <w:rPr>
          <w:rFonts w:ascii="Century Gothic" w:hAnsi="Century Gothic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B574D3" w:rsidRPr="00CD2634" w:rsidTr="00AB461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B574D3" w:rsidRPr="00CD2634" w:rsidRDefault="00B574D3" w:rsidP="00AB4617">
            <w:pPr>
              <w:pStyle w:val="Marginale"/>
              <w:rPr>
                <w:rFonts w:ascii="Century Gothic" w:hAnsi="Century Gothic"/>
                <w:lang w:val="de-CH"/>
              </w:rPr>
            </w:pPr>
            <w:r w:rsidRPr="00CD2634">
              <w:rPr>
                <w:rFonts w:ascii="Century Gothic" w:hAnsi="Century Gothic"/>
                <w:lang w:val="de-CH"/>
              </w:rPr>
              <w:t>Allgemeine</w:t>
            </w:r>
          </w:p>
          <w:p w:rsidR="00B574D3" w:rsidRPr="00CD2634" w:rsidRDefault="00B574D3" w:rsidP="00B574D3">
            <w:pPr>
              <w:pStyle w:val="Marginale"/>
              <w:rPr>
                <w:rFonts w:ascii="Century Gothic" w:hAnsi="Century Gothic"/>
                <w:lang w:val="de-CH"/>
              </w:rPr>
            </w:pPr>
            <w:r w:rsidRPr="00CD2634">
              <w:rPr>
                <w:rFonts w:ascii="Century Gothic" w:hAnsi="Century Gothic"/>
                <w:lang w:val="de-CH"/>
              </w:rPr>
              <w:t>Gebühren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B574D3" w:rsidRPr="00CD2634" w:rsidRDefault="00B574D3" w:rsidP="00B574D3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b/>
                <w:sz w:val="22"/>
                <w:lang w:val="de-CH"/>
              </w:rPr>
              <w:t xml:space="preserve">Art. </w:t>
            </w:r>
            <w:r w:rsidR="008A35ED">
              <w:rPr>
                <w:rFonts w:ascii="Century Gothic" w:hAnsi="Century Gothic"/>
                <w:b/>
                <w:sz w:val="22"/>
                <w:lang w:val="de-CH"/>
              </w:rPr>
              <w:t xml:space="preserve">2 </w:t>
            </w:r>
            <w:r w:rsidR="008A35ED" w:rsidRPr="00BF5ECA">
              <w:rPr>
                <w:rFonts w:ascii="Century Gothic" w:hAnsi="Century Gothic"/>
                <w:sz w:val="22"/>
                <w:vertAlign w:val="superscript"/>
                <w:lang w:val="de-CH"/>
              </w:rPr>
              <w:t>1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Für die Erbringung von Dienstleistungen seitens der Kirc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h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gemeinde werden gemäss </w:t>
            </w:r>
            <w:r w:rsidRPr="00C2377E">
              <w:rPr>
                <w:rFonts w:ascii="Century Gothic" w:hAnsi="Century Gothic"/>
                <w:sz w:val="22"/>
                <w:lang w:val="de-CH"/>
              </w:rPr>
              <w:t>Art. 4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des </w:t>
            </w:r>
            <w:proofErr w:type="spellStart"/>
            <w:r w:rsidRPr="00CD2634">
              <w:rPr>
                <w:rFonts w:ascii="Century Gothic" w:hAnsi="Century Gothic"/>
                <w:sz w:val="22"/>
                <w:lang w:val="de-CH"/>
              </w:rPr>
              <w:t>Gebührenreglementes</w:t>
            </w:r>
            <w:proofErr w:type="spellEnd"/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fo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l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gende Gebühren nach Aufwand festgelegt:</w:t>
            </w:r>
          </w:p>
        </w:tc>
      </w:tr>
    </w:tbl>
    <w:p w:rsidR="00B574D3" w:rsidRPr="00CD2634" w:rsidRDefault="00B574D3">
      <w:pPr>
        <w:rPr>
          <w:rFonts w:ascii="Century Gothic" w:hAnsi="Century Gothic"/>
        </w:rPr>
      </w:pPr>
    </w:p>
    <w:tbl>
      <w:tblPr>
        <w:tblW w:w="145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1701"/>
        <w:gridCol w:w="1275"/>
        <w:gridCol w:w="2409"/>
        <w:gridCol w:w="2409"/>
      </w:tblGrid>
      <w:tr w:rsidR="008729CD" w:rsidRPr="00CD2634" w:rsidTr="008729CD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8729CD" w:rsidRPr="00CD2634" w:rsidRDefault="008729CD" w:rsidP="00FA57E9">
            <w:pPr>
              <w:pStyle w:val="Marginale"/>
              <w:rPr>
                <w:rFonts w:ascii="Century Gothic" w:hAnsi="Century Gothic"/>
                <w:lang w:val="de-CH"/>
              </w:rPr>
            </w:pPr>
            <w:r w:rsidRPr="00CD2634">
              <w:rPr>
                <w:rFonts w:ascii="Century Gothic" w:hAnsi="Century Gothic"/>
                <w:lang w:val="de-CH"/>
              </w:rPr>
              <w:t>Tarife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8729CD" w:rsidRPr="00CD2634" w:rsidRDefault="008729CD" w:rsidP="00FA57E9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sz w:val="22"/>
                <w:lang w:val="de-CH"/>
              </w:rPr>
              <w:t>Aufwandgebühr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729CD" w:rsidRPr="00CD2634" w:rsidRDefault="008729CD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sz w:val="22"/>
                <w:lang w:val="de-CH"/>
              </w:rPr>
              <w:t>pro Stunde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729CD" w:rsidRPr="00CD2634" w:rsidRDefault="0012374D" w:rsidP="00C2377E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sz w:val="22"/>
                <w:lang w:val="de-CH"/>
              </w:rPr>
              <w:t>CHF</w:t>
            </w:r>
            <w:r w:rsidR="008729CD" w:rsidRPr="00CD2634">
              <w:rPr>
                <w:rFonts w:ascii="Century Gothic" w:hAnsi="Century Gothic"/>
                <w:sz w:val="22"/>
                <w:lang w:val="de-CH"/>
              </w:rPr>
              <w:t xml:space="preserve"> </w:t>
            </w:r>
            <w:r w:rsidR="00996605">
              <w:rPr>
                <w:rFonts w:ascii="Century Gothic" w:hAnsi="Century Gothic"/>
                <w:sz w:val="22"/>
                <w:lang w:val="de-CH"/>
              </w:rPr>
              <w:t>40</w:t>
            </w:r>
            <w:r w:rsidR="008729CD" w:rsidRPr="00CD2634">
              <w:rPr>
                <w:rFonts w:ascii="Century Gothic" w:hAnsi="Century Gothic"/>
                <w:sz w:val="22"/>
                <w:lang w:val="de-CH"/>
              </w:rPr>
              <w:t>.00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8729CD" w:rsidRPr="00CD2634" w:rsidRDefault="008729CD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8729CD" w:rsidRPr="00CD2634" w:rsidRDefault="008729CD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sz w:val="22"/>
                <w:lang w:val="de-CH"/>
              </w:rPr>
              <w:t>Aufwandgebühr II</w:t>
            </w:r>
          </w:p>
        </w:tc>
      </w:tr>
    </w:tbl>
    <w:p w:rsidR="00CA291E" w:rsidRPr="00CD2634" w:rsidRDefault="00CA291E">
      <w:pPr>
        <w:rPr>
          <w:rFonts w:ascii="Century Gothic" w:hAnsi="Century Gothic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8729CD" w:rsidRPr="00CD2634" w:rsidTr="00AB461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8729CD" w:rsidRPr="00CD2634" w:rsidRDefault="008729CD" w:rsidP="00AB4617">
            <w:pPr>
              <w:pStyle w:val="Marginale"/>
              <w:rPr>
                <w:rFonts w:ascii="Century Gothic" w:hAnsi="Century Gothic"/>
                <w:lang w:val="de-CH"/>
              </w:rPr>
            </w:pP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8729CD" w:rsidRPr="00CD2634" w:rsidRDefault="008729CD" w:rsidP="008729CD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sz w:val="22"/>
                <w:lang w:val="de-CH"/>
              </w:rPr>
              <w:t>Die Aufwandgebühr wird für folgende Dienstleistungen verrec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h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net:</w:t>
            </w:r>
          </w:p>
          <w:p w:rsidR="008729CD" w:rsidRPr="00CD2634" w:rsidRDefault="008729CD" w:rsidP="008729CD">
            <w:pPr>
              <w:ind w:left="72"/>
              <w:rPr>
                <w:rFonts w:ascii="Century Gothic" w:hAnsi="Century Gothic"/>
              </w:rPr>
            </w:pPr>
            <w:r w:rsidRPr="00CD2634">
              <w:rPr>
                <w:rFonts w:ascii="Century Gothic" w:hAnsi="Century Gothic"/>
              </w:rPr>
              <w:t>- Sekretariat</w:t>
            </w:r>
          </w:p>
          <w:p w:rsidR="008729CD" w:rsidRPr="00CD2634" w:rsidRDefault="008729CD" w:rsidP="008729CD">
            <w:pPr>
              <w:ind w:left="72"/>
              <w:rPr>
                <w:rFonts w:ascii="Century Gothic" w:hAnsi="Century Gothic"/>
              </w:rPr>
            </w:pPr>
            <w:r w:rsidRPr="00CD2634">
              <w:rPr>
                <w:rFonts w:ascii="Century Gothic" w:hAnsi="Century Gothic"/>
              </w:rPr>
              <w:t>- Finanzverwaltung</w:t>
            </w:r>
          </w:p>
          <w:p w:rsidR="008729CD" w:rsidRPr="00CD2634" w:rsidRDefault="00EB58FA" w:rsidP="008729CD">
            <w:pPr>
              <w:ind w:left="7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</w:t>
            </w:r>
            <w:proofErr w:type="spellStart"/>
            <w:r w:rsidR="008729CD" w:rsidRPr="00CD2634">
              <w:rPr>
                <w:rFonts w:ascii="Century Gothic" w:hAnsi="Century Gothic"/>
              </w:rPr>
              <w:t>Sigrist</w:t>
            </w:r>
            <w:r>
              <w:rPr>
                <w:rFonts w:ascii="Century Gothic" w:hAnsi="Century Gothic"/>
              </w:rPr>
              <w:t>In</w:t>
            </w:r>
            <w:proofErr w:type="spellEnd"/>
          </w:p>
          <w:p w:rsidR="008729CD" w:rsidRPr="00CD2634" w:rsidRDefault="008729CD" w:rsidP="008729CD">
            <w:pPr>
              <w:numPr>
                <w:ilvl w:val="0"/>
                <w:numId w:val="10"/>
              </w:numPr>
              <w:ind w:left="497" w:hanging="294"/>
              <w:rPr>
                <w:rFonts w:ascii="Century Gothic" w:hAnsi="Century Gothic"/>
              </w:rPr>
            </w:pPr>
            <w:r w:rsidRPr="00CD2634">
              <w:rPr>
                <w:rFonts w:ascii="Century Gothic" w:hAnsi="Century Gothic"/>
              </w:rPr>
              <w:t>Instruktionen</w:t>
            </w:r>
          </w:p>
          <w:p w:rsidR="008729CD" w:rsidRPr="00CD2634" w:rsidRDefault="008729CD" w:rsidP="008729CD">
            <w:pPr>
              <w:numPr>
                <w:ilvl w:val="0"/>
                <w:numId w:val="10"/>
              </w:numPr>
              <w:ind w:left="497" w:hanging="294"/>
              <w:rPr>
                <w:rFonts w:ascii="Century Gothic" w:hAnsi="Century Gothic"/>
              </w:rPr>
            </w:pPr>
            <w:r w:rsidRPr="00CD2634">
              <w:rPr>
                <w:rFonts w:ascii="Century Gothic" w:hAnsi="Century Gothic"/>
              </w:rPr>
              <w:t>Nach- und Reinigungsarbeiten</w:t>
            </w:r>
          </w:p>
          <w:p w:rsidR="008729CD" w:rsidRPr="00CD2634" w:rsidRDefault="008729CD" w:rsidP="008729CD">
            <w:pPr>
              <w:numPr>
                <w:ilvl w:val="0"/>
                <w:numId w:val="10"/>
              </w:numPr>
              <w:ind w:left="497" w:hanging="294"/>
              <w:rPr>
                <w:rFonts w:ascii="Century Gothic" w:hAnsi="Century Gothic"/>
              </w:rPr>
            </w:pPr>
            <w:r w:rsidRPr="00CD2634">
              <w:rPr>
                <w:rFonts w:ascii="Century Gothic" w:hAnsi="Century Gothic"/>
              </w:rPr>
              <w:t>Präsenzzeiten</w:t>
            </w:r>
          </w:p>
          <w:p w:rsidR="008729CD" w:rsidRPr="00EB58FA" w:rsidRDefault="008729CD" w:rsidP="00EB58FA">
            <w:pPr>
              <w:numPr>
                <w:ilvl w:val="0"/>
                <w:numId w:val="10"/>
              </w:numPr>
              <w:ind w:left="497" w:hanging="294"/>
              <w:rPr>
                <w:rFonts w:ascii="Century Gothic" w:hAnsi="Century Gothic"/>
              </w:rPr>
            </w:pPr>
            <w:r w:rsidRPr="00CD2634">
              <w:rPr>
                <w:rFonts w:ascii="Century Gothic" w:hAnsi="Century Gothic"/>
              </w:rPr>
              <w:t>Einrichten und Gerätschaften</w:t>
            </w:r>
          </w:p>
          <w:p w:rsidR="008729CD" w:rsidRPr="00CD2634" w:rsidRDefault="008729CD" w:rsidP="008729CD">
            <w:pPr>
              <w:numPr>
                <w:ilvl w:val="0"/>
                <w:numId w:val="10"/>
              </w:numPr>
              <w:ind w:left="497" w:hanging="294"/>
              <w:rPr>
                <w:rFonts w:ascii="Century Gothic" w:hAnsi="Century Gothic"/>
              </w:rPr>
            </w:pPr>
            <w:r w:rsidRPr="00CD2634">
              <w:rPr>
                <w:rFonts w:ascii="Century Gothic" w:hAnsi="Century Gothic"/>
              </w:rPr>
              <w:t>weitere Dienstleistungen nach Bedarf</w:t>
            </w:r>
          </w:p>
          <w:p w:rsidR="008729CD" w:rsidRPr="00CD2634" w:rsidRDefault="008729CD" w:rsidP="008729CD">
            <w:pPr>
              <w:ind w:left="72"/>
              <w:rPr>
                <w:rFonts w:ascii="Century Gothic" w:hAnsi="Century Gothic"/>
              </w:rPr>
            </w:pPr>
            <w:r w:rsidRPr="00CD2634">
              <w:rPr>
                <w:rFonts w:ascii="Century Gothic" w:hAnsi="Century Gothic"/>
              </w:rPr>
              <w:t>- Allgemeine Verwaltungstätigkeiten</w:t>
            </w:r>
          </w:p>
          <w:p w:rsidR="008729CD" w:rsidRDefault="008729CD" w:rsidP="008729CD">
            <w:pPr>
              <w:ind w:left="72"/>
              <w:rPr>
                <w:rFonts w:ascii="Century Gothic" w:hAnsi="Century Gothic"/>
              </w:rPr>
            </w:pPr>
            <w:r w:rsidRPr="00CD2634">
              <w:rPr>
                <w:rFonts w:ascii="Century Gothic" w:hAnsi="Century Gothic"/>
              </w:rPr>
              <w:t>- Allgemeine Dienstleistungen</w:t>
            </w:r>
          </w:p>
          <w:p w:rsidR="008A35ED" w:rsidRDefault="008A35ED" w:rsidP="008729CD">
            <w:pPr>
              <w:ind w:left="72"/>
              <w:rPr>
                <w:rFonts w:ascii="Century Gothic" w:hAnsi="Century Gothic"/>
              </w:rPr>
            </w:pPr>
          </w:p>
          <w:p w:rsidR="008A35ED" w:rsidRDefault="008A35ED" w:rsidP="008729CD">
            <w:pPr>
              <w:ind w:left="7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vertAlign w:val="superscript"/>
              </w:rPr>
              <w:t xml:space="preserve">2 </w:t>
            </w:r>
            <w:r>
              <w:rPr>
                <w:rFonts w:ascii="Century Gothic" w:hAnsi="Century Gothic"/>
              </w:rPr>
              <w:t xml:space="preserve"> Für </w:t>
            </w:r>
            <w:proofErr w:type="spellStart"/>
            <w:r>
              <w:rPr>
                <w:rFonts w:ascii="Century Gothic" w:hAnsi="Century Gothic"/>
              </w:rPr>
              <w:t>Kasualhandlungen</w:t>
            </w:r>
            <w:proofErr w:type="spellEnd"/>
            <w:r>
              <w:rPr>
                <w:rFonts w:ascii="Century Gothic" w:hAnsi="Century Gothic"/>
              </w:rPr>
              <w:t xml:space="preserve">, Benützung von Kirche und </w:t>
            </w:r>
            <w:proofErr w:type="spellStart"/>
            <w:r>
              <w:rPr>
                <w:rFonts w:ascii="Century Gothic" w:hAnsi="Century Gothic"/>
              </w:rPr>
              <w:t>Pfarrspycher</w:t>
            </w:r>
            <w:proofErr w:type="spellEnd"/>
            <w:r>
              <w:rPr>
                <w:rFonts w:ascii="Century Gothic" w:hAnsi="Century Gothic"/>
              </w:rPr>
              <w:t xml:space="preserve"> gelten Pauschalgebühren gemäss Art. 4 bis 8 in dies</w:t>
            </w:r>
            <w:r w:rsidR="00BF5ECA">
              <w:rPr>
                <w:rFonts w:ascii="Century Gothic" w:hAnsi="Century Gothic"/>
              </w:rPr>
              <w:t>er</w:t>
            </w:r>
            <w:r>
              <w:rPr>
                <w:rFonts w:ascii="Century Gothic" w:hAnsi="Century Gothic"/>
              </w:rPr>
              <w:t xml:space="preserve"> Verordnung.</w:t>
            </w:r>
          </w:p>
          <w:p w:rsidR="008A35ED" w:rsidRDefault="008A35ED" w:rsidP="008729CD">
            <w:pPr>
              <w:ind w:left="72"/>
              <w:rPr>
                <w:rFonts w:ascii="Century Gothic" w:hAnsi="Century Gothic"/>
              </w:rPr>
            </w:pPr>
          </w:p>
          <w:p w:rsidR="008A35ED" w:rsidRPr="008A35ED" w:rsidRDefault="008A35ED" w:rsidP="008729CD">
            <w:pPr>
              <w:ind w:left="7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vertAlign w:val="superscript"/>
              </w:rPr>
              <w:t xml:space="preserve">3 </w:t>
            </w:r>
            <w:r>
              <w:rPr>
                <w:rFonts w:ascii="Century Gothic" w:hAnsi="Century Gothic"/>
              </w:rPr>
              <w:t>Gebühren nach Aufwand können in diesen Fällen (Abs. 2) nur e</w:t>
            </w:r>
            <w:r>
              <w:rPr>
                <w:rFonts w:ascii="Century Gothic" w:hAnsi="Century Gothic"/>
              </w:rPr>
              <w:t>r</w:t>
            </w:r>
            <w:r w:rsidR="00BF5ECA">
              <w:rPr>
                <w:rFonts w:ascii="Century Gothic" w:hAnsi="Century Gothic"/>
              </w:rPr>
              <w:t>hoben werden, wenn der Z</w:t>
            </w:r>
            <w:r>
              <w:rPr>
                <w:rFonts w:ascii="Century Gothic" w:hAnsi="Century Gothic"/>
              </w:rPr>
              <w:t xml:space="preserve">eitaufwand die Pauschale erheblich übersteigt. </w:t>
            </w:r>
          </w:p>
        </w:tc>
      </w:tr>
    </w:tbl>
    <w:p w:rsidR="00E829A0" w:rsidRPr="00CD2634" w:rsidRDefault="00E829A0">
      <w:pPr>
        <w:rPr>
          <w:rFonts w:ascii="Century Gothic" w:hAnsi="Century Gothic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846A53" w:rsidRPr="00CD2634" w:rsidTr="00AB461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846A53" w:rsidRPr="00CD2634" w:rsidRDefault="00846A53" w:rsidP="00AB4617">
            <w:pPr>
              <w:pStyle w:val="Marginale"/>
              <w:rPr>
                <w:rFonts w:ascii="Century Gothic" w:hAnsi="Century Gothic"/>
                <w:lang w:val="de-CH"/>
              </w:rPr>
            </w:pPr>
            <w:r w:rsidRPr="00CD2634">
              <w:rPr>
                <w:rFonts w:ascii="Century Gothic" w:hAnsi="Century Gothic"/>
                <w:lang w:val="de-CH"/>
              </w:rPr>
              <w:t>Verzicht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846A53" w:rsidRPr="00CD2634" w:rsidRDefault="00846A53" w:rsidP="00846A53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b/>
                <w:sz w:val="22"/>
                <w:lang w:val="de-CH"/>
              </w:rPr>
              <w:t xml:space="preserve">Art. 3 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Der Kirchgemeinderat kann auf die Erhebung von Gebühren nach Aufwand im Sinne der Verhältnismässigkeit auch verzichten.</w:t>
            </w:r>
          </w:p>
        </w:tc>
      </w:tr>
    </w:tbl>
    <w:p w:rsidR="00846A53" w:rsidRPr="00CD2634" w:rsidRDefault="00846A53">
      <w:pPr>
        <w:rPr>
          <w:rFonts w:ascii="Century Gothic" w:hAnsi="Century Gothic"/>
        </w:rPr>
      </w:pPr>
    </w:p>
    <w:p w:rsidR="00846A53" w:rsidRPr="00CD2634" w:rsidRDefault="00846A53" w:rsidP="00846A53">
      <w:pPr>
        <w:tabs>
          <w:tab w:val="left" w:pos="5954"/>
        </w:tabs>
        <w:rPr>
          <w:rFonts w:ascii="Century Gothic" w:hAnsi="Century Gothic"/>
        </w:rPr>
      </w:pPr>
    </w:p>
    <w:p w:rsidR="00846A53" w:rsidRPr="00CD2634" w:rsidRDefault="00846A53" w:rsidP="00846A53">
      <w:pPr>
        <w:pStyle w:val="berschrift2"/>
        <w:rPr>
          <w:rFonts w:ascii="Century Gothic" w:hAnsi="Century Gothic"/>
          <w:lang w:val="de-CH"/>
        </w:rPr>
      </w:pPr>
      <w:bookmarkStart w:id="11" w:name="_Toc401722052"/>
      <w:r w:rsidRPr="00CD2634">
        <w:rPr>
          <w:rFonts w:ascii="Century Gothic" w:hAnsi="Century Gothic"/>
          <w:lang w:val="de-CH"/>
        </w:rPr>
        <w:t>Pauschalgebühren</w:t>
      </w:r>
      <w:bookmarkEnd w:id="11"/>
    </w:p>
    <w:p w:rsidR="00846A53" w:rsidRPr="00CD2634" w:rsidRDefault="00846A53" w:rsidP="00846A53">
      <w:pPr>
        <w:pStyle w:val="berschrift3"/>
        <w:rPr>
          <w:rFonts w:ascii="Century Gothic" w:hAnsi="Century Gothic"/>
          <w:lang w:val="de-CH"/>
        </w:rPr>
      </w:pPr>
      <w:bookmarkStart w:id="12" w:name="_Toc401722053"/>
      <w:proofErr w:type="spellStart"/>
      <w:r w:rsidRPr="00CD2634">
        <w:rPr>
          <w:rFonts w:ascii="Century Gothic" w:hAnsi="Century Gothic"/>
          <w:lang w:val="de-CH"/>
        </w:rPr>
        <w:t>Kasualhandlungen</w:t>
      </w:r>
      <w:bookmarkEnd w:id="12"/>
      <w:proofErr w:type="spellEnd"/>
    </w:p>
    <w:p w:rsidR="00846A53" w:rsidRPr="00CD2634" w:rsidRDefault="00846A53" w:rsidP="00846A53">
      <w:pPr>
        <w:pStyle w:val="berschrift3"/>
        <w:numPr>
          <w:ilvl w:val="0"/>
          <w:numId w:val="13"/>
        </w:numPr>
        <w:ind w:left="284" w:hanging="284"/>
        <w:rPr>
          <w:rFonts w:ascii="Century Gothic" w:hAnsi="Century Gothic"/>
          <w:lang w:val="de-CH"/>
        </w:rPr>
      </w:pPr>
      <w:bookmarkStart w:id="13" w:name="_Toc401722054"/>
      <w:r w:rsidRPr="00CD2634">
        <w:rPr>
          <w:rFonts w:ascii="Century Gothic" w:hAnsi="Century Gothic"/>
          <w:lang w:val="de-CH"/>
        </w:rPr>
        <w:t>Kirchliche Handlungen</w:t>
      </w:r>
      <w:bookmarkEnd w:id="13"/>
    </w:p>
    <w:p w:rsidR="00846A53" w:rsidRPr="00CD2634" w:rsidRDefault="00846A53" w:rsidP="00846A53">
      <w:pPr>
        <w:rPr>
          <w:rFonts w:ascii="Century Gothic" w:hAnsi="Century Gothic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846A53" w:rsidRPr="00CD2634" w:rsidTr="00AB461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846A53" w:rsidRPr="00CD2634" w:rsidRDefault="00846A53" w:rsidP="00846A53">
            <w:pPr>
              <w:pStyle w:val="Marginale"/>
              <w:rPr>
                <w:rFonts w:ascii="Century Gothic" w:hAnsi="Century Gothic"/>
                <w:lang w:val="de-CH"/>
              </w:rPr>
            </w:pPr>
            <w:r w:rsidRPr="00CD2634">
              <w:rPr>
                <w:rFonts w:ascii="Century Gothic" w:hAnsi="Century Gothic"/>
                <w:lang w:val="de-CH"/>
              </w:rPr>
              <w:t>Kirchliche</w:t>
            </w:r>
          </w:p>
          <w:p w:rsidR="00846A53" w:rsidRPr="00CD2634" w:rsidRDefault="00846A53" w:rsidP="00846A53">
            <w:pPr>
              <w:rPr>
                <w:rFonts w:ascii="Century Gothic" w:hAnsi="Century Gothic"/>
                <w:sz w:val="20"/>
              </w:rPr>
            </w:pPr>
            <w:r w:rsidRPr="00CD2634">
              <w:rPr>
                <w:rFonts w:ascii="Century Gothic" w:hAnsi="Century Gothic"/>
                <w:sz w:val="20"/>
              </w:rPr>
              <w:t>- Trauungen</w:t>
            </w:r>
          </w:p>
          <w:p w:rsidR="00846A53" w:rsidRPr="00CD2634" w:rsidRDefault="00846A53" w:rsidP="00846A53">
            <w:pPr>
              <w:rPr>
                <w:rFonts w:ascii="Century Gothic" w:hAnsi="Century Gothic"/>
              </w:rPr>
            </w:pPr>
            <w:r w:rsidRPr="00CD2634">
              <w:rPr>
                <w:rFonts w:ascii="Century Gothic" w:hAnsi="Century Gothic"/>
                <w:sz w:val="20"/>
              </w:rPr>
              <w:t>- Bestattungen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846A53" w:rsidRPr="00CD2634" w:rsidRDefault="00846A53" w:rsidP="002701D5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b/>
                <w:sz w:val="22"/>
                <w:lang w:val="de-CH"/>
              </w:rPr>
              <w:t>Art. 4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</w:t>
            </w:r>
            <w:r w:rsidRPr="00CD2634">
              <w:rPr>
                <w:rFonts w:ascii="Century Gothic" w:hAnsi="Century Gothic"/>
                <w:sz w:val="22"/>
                <w:vertAlign w:val="superscript"/>
                <w:lang w:val="de-CH"/>
              </w:rPr>
              <w:t>1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Aus seelsorger</w:t>
            </w:r>
            <w:r w:rsidR="002701D5">
              <w:rPr>
                <w:rFonts w:ascii="Century Gothic" w:hAnsi="Century Gothic"/>
                <w:sz w:val="22"/>
                <w:lang w:val="de-CH"/>
              </w:rPr>
              <w:t>isch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en Gründen kann die zuständige Pfar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r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person auch Ehepaare trauen, die beide nicht Mitglieder der Evangelisch-Reformierten Kirchen Bern-Jura-Solothurn sind, oder kirchliche Bestattungen von Personen übernehmen, die zum Zei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t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punkt ihres Ablebens den Evangelisch-Reformierten Kirchen Bern-Jura-Solothurn nicht angehört haben.</w:t>
            </w:r>
          </w:p>
        </w:tc>
      </w:tr>
    </w:tbl>
    <w:p w:rsidR="00846A53" w:rsidRPr="00CD2634" w:rsidRDefault="00846A53" w:rsidP="00846A53">
      <w:pPr>
        <w:rPr>
          <w:rFonts w:ascii="Century Gothic" w:hAnsi="Century Gothic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846A53" w:rsidRPr="00CD2634" w:rsidTr="00AB461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846A53" w:rsidRPr="00CD2634" w:rsidRDefault="00846A53" w:rsidP="00AB4617">
            <w:pPr>
              <w:pStyle w:val="Marginale"/>
              <w:rPr>
                <w:rFonts w:ascii="Century Gothic" w:hAnsi="Century Gothic"/>
                <w:lang w:val="de-CH"/>
              </w:rPr>
            </w:pP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846A53" w:rsidRPr="00CD2634" w:rsidRDefault="00846A53" w:rsidP="00996605">
            <w:pPr>
              <w:pStyle w:val="Marginale"/>
              <w:ind w:left="72" w:right="-115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sz w:val="22"/>
                <w:vertAlign w:val="superscript"/>
                <w:lang w:val="de-CH"/>
              </w:rPr>
              <w:t>2</w:t>
            </w:r>
            <w:r w:rsidR="008A35ED">
              <w:rPr>
                <w:rFonts w:ascii="Century Gothic" w:hAnsi="Century Gothic"/>
                <w:sz w:val="22"/>
                <w:lang w:val="de-CH"/>
              </w:rPr>
              <w:t xml:space="preserve"> Ebenso können s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ie Trauun</w:t>
            </w:r>
            <w:r w:rsidR="00996605">
              <w:rPr>
                <w:rFonts w:ascii="Century Gothic" w:hAnsi="Century Gothic"/>
                <w:sz w:val="22"/>
                <w:lang w:val="de-CH"/>
              </w:rPr>
              <w:t>gen auswärtiger Paare vornehmen od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er Bestattungen von Personen, die auswä</w:t>
            </w:r>
            <w:r w:rsidR="006A3AAD">
              <w:rPr>
                <w:rFonts w:ascii="Century Gothic" w:hAnsi="Century Gothic"/>
                <w:sz w:val="22"/>
                <w:lang w:val="de-CH"/>
              </w:rPr>
              <w:t xml:space="preserve">rts wohnten, aber in </w:t>
            </w:r>
            <w:proofErr w:type="spellStart"/>
            <w:r w:rsidR="006A3AAD">
              <w:rPr>
                <w:rFonts w:ascii="Century Gothic" w:hAnsi="Century Gothic"/>
                <w:sz w:val="22"/>
                <w:lang w:val="de-CH"/>
              </w:rPr>
              <w:t>Bleie</w:t>
            </w:r>
            <w:r w:rsidR="006A3AAD">
              <w:rPr>
                <w:rFonts w:ascii="Century Gothic" w:hAnsi="Century Gothic"/>
                <w:sz w:val="22"/>
                <w:lang w:val="de-CH"/>
              </w:rPr>
              <w:t>n</w:t>
            </w:r>
            <w:r w:rsidR="006A3AAD">
              <w:rPr>
                <w:rFonts w:ascii="Century Gothic" w:hAnsi="Century Gothic"/>
                <w:sz w:val="22"/>
                <w:lang w:val="de-CH"/>
              </w:rPr>
              <w:t>bach</w:t>
            </w:r>
            <w:proofErr w:type="spellEnd"/>
            <w:r w:rsidR="00432B0A" w:rsidRPr="00CD2634">
              <w:rPr>
                <w:rFonts w:ascii="Century Gothic" w:hAnsi="Century Gothic"/>
                <w:sz w:val="22"/>
                <w:lang w:val="de-CH"/>
              </w:rPr>
              <w:t xml:space="preserve"> bestattet werden wollen.</w:t>
            </w:r>
          </w:p>
        </w:tc>
      </w:tr>
    </w:tbl>
    <w:p w:rsidR="00846A53" w:rsidRPr="00CD2634" w:rsidRDefault="00846A53" w:rsidP="00846A53">
      <w:pPr>
        <w:rPr>
          <w:rFonts w:ascii="Century Gothic" w:hAnsi="Century Gothic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846A53" w:rsidRPr="00CD2634" w:rsidTr="00AB461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846A53" w:rsidRPr="00CD2634" w:rsidRDefault="00846A53" w:rsidP="00AB4617">
            <w:pPr>
              <w:pStyle w:val="Marginale"/>
              <w:rPr>
                <w:rFonts w:ascii="Century Gothic" w:hAnsi="Century Gothic"/>
                <w:lang w:val="de-CH"/>
              </w:rPr>
            </w:pP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846A53" w:rsidRPr="00CD2634" w:rsidRDefault="00432B0A" w:rsidP="00432B0A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sz w:val="22"/>
                <w:vertAlign w:val="superscript"/>
                <w:lang w:val="de-CH"/>
              </w:rPr>
              <w:t>3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In diesen Fällen haben die Eheleute, bzw. bei einer kirchlichen Bestattunge</w:t>
            </w:r>
            <w:r w:rsidR="002701D5">
              <w:rPr>
                <w:rFonts w:ascii="Century Gothic" w:hAnsi="Century Gothic"/>
                <w:sz w:val="22"/>
                <w:lang w:val="de-CH"/>
              </w:rPr>
              <w:t>n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die um die Amtshandlung ersuchenden Personen grundsätzlich Gebühren zu entrichten.</w:t>
            </w:r>
          </w:p>
        </w:tc>
      </w:tr>
    </w:tbl>
    <w:p w:rsidR="00BE1D2F" w:rsidRPr="00CD2634" w:rsidRDefault="00BE1D2F">
      <w:pPr>
        <w:rPr>
          <w:rFonts w:ascii="Century Gothic" w:hAnsi="Century Gothic"/>
        </w:rPr>
      </w:pPr>
    </w:p>
    <w:p w:rsidR="00BE1D2F" w:rsidRPr="00CD2634" w:rsidRDefault="009A5591" w:rsidP="00C2377E">
      <w:pPr>
        <w:pStyle w:val="berschrift3"/>
        <w:numPr>
          <w:ilvl w:val="0"/>
          <w:numId w:val="13"/>
        </w:numPr>
        <w:ind w:left="284" w:hanging="284"/>
        <w:rPr>
          <w:rFonts w:ascii="Century Gothic" w:hAnsi="Century Gothic"/>
          <w:lang w:val="de-CH"/>
        </w:rPr>
      </w:pPr>
      <w:bookmarkStart w:id="14" w:name="_Toc401722055"/>
      <w:r w:rsidRPr="00CD2634">
        <w:rPr>
          <w:rFonts w:ascii="Century Gothic" w:hAnsi="Century Gothic"/>
          <w:lang w:val="de-CH"/>
        </w:rPr>
        <w:t>Kirchliche Unterweisung</w:t>
      </w:r>
      <w:bookmarkEnd w:id="14"/>
    </w:p>
    <w:p w:rsidR="00BE1D2F" w:rsidRPr="00CD2634" w:rsidRDefault="00BE1D2F">
      <w:pPr>
        <w:rPr>
          <w:rFonts w:ascii="Century Gothic" w:hAnsi="Century Gothic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9A5591" w:rsidRPr="00CD2634" w:rsidTr="00AB461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9A5591" w:rsidRPr="00CD2634" w:rsidRDefault="009A5591" w:rsidP="009A5591">
            <w:pPr>
              <w:pStyle w:val="Marginale"/>
              <w:rPr>
                <w:rFonts w:ascii="Century Gothic" w:hAnsi="Century Gothic"/>
                <w:lang w:val="de-CH"/>
              </w:rPr>
            </w:pPr>
            <w:r w:rsidRPr="00CD2634">
              <w:rPr>
                <w:rFonts w:ascii="Century Gothic" w:hAnsi="Century Gothic"/>
                <w:lang w:val="de-CH"/>
              </w:rPr>
              <w:t xml:space="preserve">Kirchliche </w:t>
            </w:r>
          </w:p>
          <w:p w:rsidR="009A5591" w:rsidRPr="00CD2634" w:rsidRDefault="009A5591" w:rsidP="009A5591">
            <w:pPr>
              <w:pStyle w:val="Marginale"/>
              <w:rPr>
                <w:rFonts w:ascii="Century Gothic" w:hAnsi="Century Gothic"/>
                <w:lang w:val="de-CH"/>
              </w:rPr>
            </w:pPr>
            <w:r w:rsidRPr="00CD2634">
              <w:rPr>
                <w:rFonts w:ascii="Century Gothic" w:hAnsi="Century Gothic"/>
                <w:lang w:val="de-CH"/>
              </w:rPr>
              <w:t>Unterweisung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9A5591" w:rsidRPr="00CD2634" w:rsidRDefault="009A5591" w:rsidP="00AB4617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b/>
                <w:sz w:val="22"/>
                <w:lang w:val="de-CH"/>
              </w:rPr>
              <w:t xml:space="preserve">Art. </w:t>
            </w:r>
            <w:r w:rsidR="00C2377E">
              <w:rPr>
                <w:rFonts w:ascii="Century Gothic" w:hAnsi="Century Gothic"/>
                <w:b/>
                <w:sz w:val="22"/>
                <w:lang w:val="de-CH"/>
              </w:rPr>
              <w:t>5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</w:t>
            </w:r>
            <w:r w:rsidRPr="00CD2634">
              <w:rPr>
                <w:rFonts w:ascii="Century Gothic" w:hAnsi="Century Gothic"/>
                <w:sz w:val="22"/>
                <w:vertAlign w:val="superscript"/>
                <w:lang w:val="de-CH"/>
              </w:rPr>
              <w:t>1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Kinder von Eltern, die nicht der evangelisch-reform</w:t>
            </w:r>
            <w:r w:rsidR="00EC3C49">
              <w:rPr>
                <w:rFonts w:ascii="Century Gothic" w:hAnsi="Century Gothic"/>
                <w:sz w:val="22"/>
                <w:lang w:val="de-CH"/>
              </w:rPr>
              <w:t xml:space="preserve">ierten Kirchgemeinde </w:t>
            </w:r>
            <w:proofErr w:type="spellStart"/>
            <w:r w:rsidR="00EC3C49">
              <w:rPr>
                <w:rFonts w:ascii="Century Gothic" w:hAnsi="Century Gothic"/>
                <w:sz w:val="22"/>
                <w:lang w:val="de-CH"/>
              </w:rPr>
              <w:t>Bleienbach</w:t>
            </w:r>
            <w:proofErr w:type="spellEnd"/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an</w:t>
            </w:r>
            <w:r w:rsidR="008A35ED">
              <w:rPr>
                <w:rFonts w:ascii="Century Gothic" w:hAnsi="Century Gothic"/>
                <w:sz w:val="22"/>
                <w:lang w:val="de-CH"/>
              </w:rPr>
              <w:t>gehören, dürfen trotzdem deren k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irchlichen Unterricht besuchen.</w:t>
            </w:r>
          </w:p>
          <w:p w:rsidR="009A5591" w:rsidRPr="00CD2634" w:rsidRDefault="009A5591" w:rsidP="009A5591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sz w:val="22"/>
                <w:lang w:val="de-CH"/>
              </w:rPr>
              <w:t>Die Eltern werden gebeten, sich freiwillig an den Kosten der Kirc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h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lichen Unterweisung zu beteiligen.</w:t>
            </w:r>
          </w:p>
        </w:tc>
      </w:tr>
    </w:tbl>
    <w:p w:rsidR="009A5591" w:rsidRPr="00CD2634" w:rsidRDefault="009A5591">
      <w:pPr>
        <w:rPr>
          <w:rFonts w:ascii="Century Gothic" w:hAnsi="Century Gothic"/>
        </w:rPr>
      </w:pPr>
    </w:p>
    <w:p w:rsidR="009A5591" w:rsidRPr="00EC3C49" w:rsidRDefault="009A5591" w:rsidP="00EC3C49">
      <w:pPr>
        <w:pStyle w:val="berschrift3"/>
        <w:numPr>
          <w:ilvl w:val="0"/>
          <w:numId w:val="13"/>
        </w:numPr>
        <w:ind w:left="284" w:hanging="284"/>
        <w:rPr>
          <w:rFonts w:ascii="Century Gothic" w:hAnsi="Century Gothic"/>
          <w:lang w:val="de-CH"/>
        </w:rPr>
      </w:pPr>
      <w:bookmarkStart w:id="15" w:name="_Toc401722056"/>
      <w:r w:rsidRPr="00EC3C49">
        <w:rPr>
          <w:rFonts w:ascii="Century Gothic" w:hAnsi="Century Gothic"/>
          <w:lang w:val="de-CH"/>
        </w:rPr>
        <w:t>Benützung Kirche</w:t>
      </w:r>
      <w:bookmarkEnd w:id="15"/>
      <w:r w:rsidRPr="00EC3C49">
        <w:rPr>
          <w:rFonts w:ascii="Century Gothic" w:hAnsi="Century Gothic"/>
          <w:lang w:val="de-CH"/>
        </w:rPr>
        <w:t xml:space="preserve"> </w:t>
      </w:r>
    </w:p>
    <w:tbl>
      <w:tblPr>
        <w:tblW w:w="128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954"/>
        <w:gridCol w:w="1372"/>
        <w:gridCol w:w="45"/>
        <w:gridCol w:w="708"/>
        <w:gridCol w:w="2409"/>
      </w:tblGrid>
      <w:tr w:rsidR="009A5591" w:rsidRPr="00CD2634" w:rsidTr="008C4C2F">
        <w:trPr>
          <w:gridAfter w:val="3"/>
          <w:wAfter w:w="3162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9A5591" w:rsidRPr="00CD2634" w:rsidRDefault="009A5591" w:rsidP="00A13870">
            <w:pPr>
              <w:pStyle w:val="Marginale"/>
              <w:rPr>
                <w:rFonts w:ascii="Century Gothic" w:hAnsi="Century Gothic"/>
                <w:lang w:val="de-CH"/>
              </w:rPr>
            </w:pPr>
          </w:p>
        </w:tc>
        <w:tc>
          <w:tcPr>
            <w:tcW w:w="7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591" w:rsidRPr="00CD2634" w:rsidRDefault="009A5591" w:rsidP="00C2377E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b/>
                <w:sz w:val="22"/>
                <w:lang w:val="de-CH"/>
              </w:rPr>
              <w:t xml:space="preserve">Art. </w:t>
            </w:r>
            <w:r w:rsidR="00C2377E">
              <w:rPr>
                <w:rFonts w:ascii="Century Gothic" w:hAnsi="Century Gothic"/>
                <w:b/>
                <w:sz w:val="22"/>
                <w:lang w:val="de-CH"/>
              </w:rPr>
              <w:t>6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</w:t>
            </w:r>
            <w:r w:rsidRPr="00CD2634">
              <w:rPr>
                <w:rFonts w:ascii="Century Gothic" w:hAnsi="Century Gothic"/>
                <w:sz w:val="22"/>
                <w:vertAlign w:val="superscript"/>
                <w:lang w:val="de-CH"/>
              </w:rPr>
              <w:t>1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Für die Benützung de</w:t>
            </w:r>
            <w:r w:rsidR="00EB58FA">
              <w:rPr>
                <w:rFonts w:ascii="Century Gothic" w:hAnsi="Century Gothic"/>
                <w:sz w:val="22"/>
                <w:lang w:val="de-CH"/>
              </w:rPr>
              <w:t xml:space="preserve">r Kirche 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werden die Gebühren gemäss </w:t>
            </w:r>
            <w:r w:rsidRPr="00C2377E">
              <w:rPr>
                <w:rFonts w:ascii="Century Gothic" w:hAnsi="Century Gothic"/>
                <w:sz w:val="22"/>
                <w:lang w:val="de-CH"/>
              </w:rPr>
              <w:t>Art. 1</w:t>
            </w:r>
            <w:r w:rsidR="008A35ED">
              <w:rPr>
                <w:rFonts w:ascii="Century Gothic" w:hAnsi="Century Gothic"/>
                <w:sz w:val="22"/>
                <w:lang w:val="de-CH"/>
              </w:rPr>
              <w:t>5</w:t>
            </w:r>
            <w:r w:rsidR="00EC3C49">
              <w:rPr>
                <w:rFonts w:ascii="Century Gothic" w:hAnsi="Century Gothic"/>
                <w:sz w:val="22"/>
                <w:lang w:val="de-CH"/>
              </w:rPr>
              <w:t xml:space="preserve"> und16</w:t>
            </w:r>
            <w:r w:rsidRPr="00C2377E">
              <w:rPr>
                <w:rFonts w:ascii="Century Gothic" w:hAnsi="Century Gothic"/>
                <w:sz w:val="22"/>
                <w:lang w:val="de-CH"/>
              </w:rPr>
              <w:t xml:space="preserve"> des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</w:t>
            </w:r>
            <w:proofErr w:type="spellStart"/>
            <w:r w:rsidRPr="00CD2634">
              <w:rPr>
                <w:rFonts w:ascii="Century Gothic" w:hAnsi="Century Gothic"/>
                <w:sz w:val="22"/>
                <w:lang w:val="de-CH"/>
              </w:rPr>
              <w:t>Gebührenreglementes</w:t>
            </w:r>
            <w:proofErr w:type="spellEnd"/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wie folgt in Tarifkateg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o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rien gegliedert:</w:t>
            </w:r>
          </w:p>
        </w:tc>
      </w:tr>
      <w:tr w:rsidR="00E829A0" w:rsidRPr="00CD2634" w:rsidTr="008C4C2F">
        <w:trPr>
          <w:gridAfter w:val="3"/>
          <w:wAfter w:w="3162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BF5ECA" w:rsidRDefault="00BF5ECA" w:rsidP="009D2895">
            <w:pPr>
              <w:pStyle w:val="Marginale"/>
              <w:rPr>
                <w:rFonts w:ascii="Century Gothic" w:hAnsi="Century Gothic"/>
                <w:lang w:val="de-CH"/>
              </w:rPr>
            </w:pPr>
          </w:p>
          <w:p w:rsidR="009D2895" w:rsidRDefault="009D2895" w:rsidP="009D2895">
            <w:pPr>
              <w:pStyle w:val="Marginale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Benützung der</w:t>
            </w:r>
          </w:p>
          <w:p w:rsidR="00E829A0" w:rsidRPr="00CD2634" w:rsidRDefault="009D2895" w:rsidP="009D2895">
            <w:pPr>
              <w:pStyle w:val="Marginale"/>
              <w:rPr>
                <w:rFonts w:ascii="Century Gothic" w:hAnsi="Century Gothic"/>
                <w:lang w:val="de-CH"/>
              </w:rPr>
            </w:pPr>
            <w:r w:rsidRPr="00F93210">
              <w:rPr>
                <w:rFonts w:ascii="Century Gothic" w:hAnsi="Century Gothic"/>
              </w:rPr>
              <w:t>Kirche</w:t>
            </w:r>
          </w:p>
        </w:tc>
        <w:tc>
          <w:tcPr>
            <w:tcW w:w="7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ECA" w:rsidRDefault="00BF5ECA" w:rsidP="00E829A0">
            <w:pPr>
              <w:pStyle w:val="Marginale"/>
              <w:ind w:left="72"/>
              <w:rPr>
                <w:rFonts w:ascii="Century Gothic" w:hAnsi="Century Gothic"/>
                <w:b/>
                <w:sz w:val="22"/>
                <w:lang w:val="de-CH"/>
              </w:rPr>
            </w:pPr>
          </w:p>
          <w:p w:rsidR="00E829A0" w:rsidRPr="00CD2634" w:rsidRDefault="00E829A0" w:rsidP="00E829A0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b/>
                <w:sz w:val="22"/>
                <w:lang w:val="de-CH"/>
              </w:rPr>
              <w:t xml:space="preserve">Art. </w:t>
            </w:r>
            <w:r>
              <w:rPr>
                <w:rFonts w:ascii="Century Gothic" w:hAnsi="Century Gothic"/>
                <w:b/>
                <w:sz w:val="22"/>
                <w:lang w:val="de-CH"/>
              </w:rPr>
              <w:t>7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</w:t>
            </w:r>
            <w:r w:rsidRPr="00CD2634">
              <w:rPr>
                <w:rFonts w:ascii="Century Gothic" w:hAnsi="Century Gothic"/>
                <w:sz w:val="22"/>
                <w:vertAlign w:val="superscript"/>
                <w:lang w:val="de-CH"/>
              </w:rPr>
              <w:t>1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Pauschalgebühren für die Benützung der Kirche.</w:t>
            </w:r>
          </w:p>
        </w:tc>
      </w:tr>
      <w:tr w:rsidR="00AC3A66" w:rsidRPr="00BF5ECA" w:rsidTr="008C4C2F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F93210" w:rsidRPr="00BF5ECA" w:rsidRDefault="007B69DA" w:rsidP="00F93210">
            <w:pPr>
              <w:rPr>
                <w:rFonts w:ascii="Century Gothic" w:hAnsi="Century Gothic"/>
                <w:sz w:val="20"/>
              </w:rPr>
            </w:pPr>
            <w:r w:rsidRPr="00BF5ECA">
              <w:rPr>
                <w:rFonts w:ascii="Century Gothic" w:hAnsi="Century Gothic"/>
                <w:sz w:val="20"/>
              </w:rPr>
              <w:t>Art. 15</w:t>
            </w:r>
            <w:r w:rsidR="00EC3C49">
              <w:rPr>
                <w:rFonts w:ascii="Century Gothic" w:hAnsi="Century Gothic"/>
                <w:sz w:val="20"/>
              </w:rPr>
              <w:t xml:space="preserve"> und 16         </w:t>
            </w:r>
            <w:r w:rsidR="009D2895" w:rsidRPr="00BF5ECA">
              <w:rPr>
                <w:rFonts w:ascii="Century Gothic" w:hAnsi="Century Gothic"/>
                <w:sz w:val="20"/>
              </w:rPr>
              <w:t xml:space="preserve"> des </w:t>
            </w:r>
            <w:proofErr w:type="spellStart"/>
            <w:r w:rsidR="009D2895" w:rsidRPr="00BF5ECA">
              <w:rPr>
                <w:rFonts w:ascii="Century Gothic" w:hAnsi="Century Gothic"/>
                <w:sz w:val="20"/>
              </w:rPr>
              <w:t>Gebührenregl</w:t>
            </w:r>
            <w:r w:rsidR="009D2895" w:rsidRPr="00BF5ECA">
              <w:rPr>
                <w:rFonts w:ascii="Century Gothic" w:hAnsi="Century Gothic"/>
                <w:sz w:val="20"/>
              </w:rPr>
              <w:t>e</w:t>
            </w:r>
            <w:r w:rsidR="009D2895" w:rsidRPr="00BF5ECA">
              <w:rPr>
                <w:rFonts w:ascii="Century Gothic" w:hAnsi="Century Gothic"/>
                <w:sz w:val="20"/>
              </w:rPr>
              <w:t>mente</w:t>
            </w:r>
            <w:r w:rsidR="009D2895" w:rsidRPr="00BF5ECA">
              <w:rPr>
                <w:rFonts w:ascii="Century Gothic" w:hAnsi="Century Gothic"/>
                <w:szCs w:val="22"/>
              </w:rPr>
              <w:t>s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AC3A66" w:rsidRPr="00BF5ECA" w:rsidRDefault="00E829A0" w:rsidP="005C4015">
            <w:pPr>
              <w:pStyle w:val="Marginale"/>
              <w:ind w:left="72"/>
              <w:rPr>
                <w:rFonts w:ascii="Century Gothic" w:hAnsi="Century Gothic"/>
                <w:sz w:val="22"/>
                <w:szCs w:val="22"/>
                <w:lang w:val="de-CH"/>
              </w:rPr>
            </w:pPr>
            <w:r w:rsidRPr="00BF5ECA">
              <w:rPr>
                <w:rFonts w:ascii="Century Gothic" w:hAnsi="Century Gothic"/>
                <w:sz w:val="22"/>
                <w:szCs w:val="22"/>
                <w:vertAlign w:val="superscript"/>
                <w:lang w:val="de-CH"/>
              </w:rPr>
              <w:t>2</w:t>
            </w:r>
            <w:r w:rsidR="00AC3A66" w:rsidRPr="00BF5ECA">
              <w:rPr>
                <w:rFonts w:ascii="Century Gothic" w:hAnsi="Century Gothic"/>
                <w:sz w:val="22"/>
                <w:szCs w:val="22"/>
                <w:lang w:val="de-CH"/>
              </w:rPr>
              <w:t xml:space="preserve"> </w:t>
            </w:r>
            <w:r w:rsidR="001819C7" w:rsidRPr="00BF5ECA">
              <w:rPr>
                <w:rFonts w:ascii="Century Gothic" w:hAnsi="Century Gothic"/>
                <w:sz w:val="22"/>
                <w:szCs w:val="22"/>
                <w:lang w:val="de-CH"/>
              </w:rPr>
              <w:t xml:space="preserve">Trauung: </w:t>
            </w:r>
            <w:r w:rsidR="00F121FF" w:rsidRPr="00BF5ECA">
              <w:rPr>
                <w:rFonts w:ascii="Century Gothic" w:hAnsi="Century Gothic"/>
                <w:sz w:val="22"/>
                <w:szCs w:val="22"/>
                <w:lang w:val="de-CH"/>
              </w:rPr>
              <w:t xml:space="preserve">Das Hochzeitspaar ist in </w:t>
            </w:r>
            <w:proofErr w:type="spellStart"/>
            <w:r w:rsidR="00F121FF" w:rsidRPr="00BF5ECA">
              <w:rPr>
                <w:rFonts w:ascii="Century Gothic" w:hAnsi="Century Gothic"/>
                <w:sz w:val="22"/>
                <w:szCs w:val="22"/>
                <w:lang w:val="de-CH"/>
              </w:rPr>
              <w:t>Bleienbach</w:t>
            </w:r>
            <w:proofErr w:type="spellEnd"/>
            <w:r w:rsidR="00F121FF" w:rsidRPr="00BF5ECA">
              <w:rPr>
                <w:rFonts w:ascii="Century Gothic" w:hAnsi="Century Gothic"/>
                <w:sz w:val="22"/>
                <w:szCs w:val="22"/>
                <w:lang w:val="de-CH"/>
              </w:rPr>
              <w:t xml:space="preserve"> ang</w:t>
            </w:r>
            <w:r w:rsidR="00F121FF" w:rsidRPr="00BF5ECA">
              <w:rPr>
                <w:rFonts w:ascii="Century Gothic" w:hAnsi="Century Gothic"/>
                <w:sz w:val="22"/>
                <w:szCs w:val="22"/>
                <w:lang w:val="de-CH"/>
              </w:rPr>
              <w:t>e</w:t>
            </w:r>
            <w:r w:rsidR="00F121FF" w:rsidRPr="00BF5ECA">
              <w:rPr>
                <w:rFonts w:ascii="Century Gothic" w:hAnsi="Century Gothic"/>
                <w:sz w:val="22"/>
                <w:szCs w:val="22"/>
                <w:lang w:val="de-CH"/>
              </w:rPr>
              <w:t xml:space="preserve">meldet. Eines der Brautleute ist in </w:t>
            </w:r>
            <w:proofErr w:type="spellStart"/>
            <w:r w:rsidR="00F121FF" w:rsidRPr="00BF5ECA">
              <w:rPr>
                <w:rFonts w:ascii="Century Gothic" w:hAnsi="Century Gothic"/>
                <w:sz w:val="22"/>
                <w:szCs w:val="22"/>
                <w:lang w:val="de-CH"/>
              </w:rPr>
              <w:t>Bleienbach</w:t>
            </w:r>
            <w:proofErr w:type="spellEnd"/>
            <w:r w:rsidR="00F121FF" w:rsidRPr="00BF5ECA">
              <w:rPr>
                <w:rFonts w:ascii="Century Gothic" w:hAnsi="Century Gothic"/>
                <w:sz w:val="22"/>
                <w:szCs w:val="22"/>
                <w:lang w:val="de-CH"/>
              </w:rPr>
              <w:t xml:space="preserve"> aufg</w:t>
            </w:r>
            <w:r w:rsidR="00F121FF" w:rsidRPr="00BF5ECA">
              <w:rPr>
                <w:rFonts w:ascii="Century Gothic" w:hAnsi="Century Gothic"/>
                <w:sz w:val="22"/>
                <w:szCs w:val="22"/>
                <w:lang w:val="de-CH"/>
              </w:rPr>
              <w:t>e</w:t>
            </w:r>
            <w:r w:rsidR="00F121FF" w:rsidRPr="00BF5ECA">
              <w:rPr>
                <w:rFonts w:ascii="Century Gothic" w:hAnsi="Century Gothic"/>
                <w:sz w:val="22"/>
                <w:szCs w:val="22"/>
                <w:lang w:val="de-CH"/>
              </w:rPr>
              <w:t xml:space="preserve">wachsen und wurde in </w:t>
            </w:r>
            <w:proofErr w:type="spellStart"/>
            <w:r w:rsidR="00F121FF" w:rsidRPr="00BF5ECA">
              <w:rPr>
                <w:rFonts w:ascii="Century Gothic" w:hAnsi="Century Gothic"/>
                <w:sz w:val="22"/>
                <w:szCs w:val="22"/>
                <w:lang w:val="de-CH"/>
              </w:rPr>
              <w:t>Bleienbach</w:t>
            </w:r>
            <w:proofErr w:type="spellEnd"/>
            <w:r w:rsidR="00F121FF" w:rsidRPr="00BF5ECA">
              <w:rPr>
                <w:rFonts w:ascii="Century Gothic" w:hAnsi="Century Gothic"/>
                <w:sz w:val="22"/>
                <w:szCs w:val="22"/>
                <w:lang w:val="de-CH"/>
              </w:rPr>
              <w:t xml:space="preserve"> konfirmiert.</w:t>
            </w:r>
          </w:p>
          <w:p w:rsidR="008A35ED" w:rsidRPr="00BF5ECA" w:rsidRDefault="008A35ED" w:rsidP="008A35ED">
            <w:pPr>
              <w:pStyle w:val="Marginale"/>
              <w:ind w:left="72"/>
              <w:rPr>
                <w:rFonts w:ascii="Century Gothic" w:hAnsi="Century Gothic"/>
                <w:sz w:val="22"/>
                <w:szCs w:val="22"/>
                <w:lang w:val="de-CH"/>
              </w:rPr>
            </w:pPr>
            <w:r w:rsidRPr="00BF5ECA">
              <w:rPr>
                <w:rFonts w:ascii="Century Gothic" w:hAnsi="Century Gothic"/>
                <w:sz w:val="22"/>
                <w:szCs w:val="22"/>
                <w:lang w:val="de-CH"/>
              </w:rPr>
              <w:t xml:space="preserve">Erfüllen die Brautleute diese Bedingungen nicht, sind jedoch </w:t>
            </w:r>
            <w:proofErr w:type="gramStart"/>
            <w:r w:rsidRPr="00BF5ECA">
              <w:rPr>
                <w:rFonts w:ascii="Century Gothic" w:hAnsi="Century Gothic"/>
                <w:sz w:val="22"/>
                <w:szCs w:val="22"/>
                <w:lang w:val="de-CH"/>
              </w:rPr>
              <w:t>Mitglied</w:t>
            </w:r>
            <w:proofErr w:type="gramEnd"/>
            <w:r w:rsidRPr="00BF5ECA">
              <w:rPr>
                <w:rFonts w:ascii="Century Gothic" w:hAnsi="Century Gothic"/>
                <w:sz w:val="22"/>
                <w:szCs w:val="22"/>
                <w:lang w:val="de-CH"/>
              </w:rPr>
              <w:t xml:space="preserve"> der </w:t>
            </w:r>
            <w:proofErr w:type="spellStart"/>
            <w:r w:rsidRPr="00BF5ECA">
              <w:rPr>
                <w:rFonts w:ascii="Century Gothic" w:hAnsi="Century Gothic"/>
                <w:sz w:val="22"/>
                <w:szCs w:val="22"/>
                <w:lang w:val="de-CH"/>
              </w:rPr>
              <w:t>ref</w:t>
            </w:r>
            <w:proofErr w:type="spellEnd"/>
            <w:r w:rsidRPr="00BF5ECA">
              <w:rPr>
                <w:rFonts w:ascii="Century Gothic" w:hAnsi="Century Gothic"/>
                <w:sz w:val="22"/>
                <w:szCs w:val="22"/>
                <w:lang w:val="de-CH"/>
              </w:rPr>
              <w:t>. Landeskirche, gilt</w:t>
            </w:r>
          </w:p>
          <w:p w:rsidR="007B69DA" w:rsidRPr="00BF5ECA" w:rsidRDefault="007B69DA" w:rsidP="008A35ED">
            <w:pPr>
              <w:pStyle w:val="Marginale"/>
              <w:ind w:left="72"/>
              <w:rPr>
                <w:rFonts w:ascii="Century Gothic" w:hAnsi="Century Gothic"/>
                <w:sz w:val="22"/>
                <w:szCs w:val="22"/>
                <w:lang w:val="de-CH"/>
              </w:rPr>
            </w:pPr>
          </w:p>
          <w:p w:rsidR="00F121FF" w:rsidRDefault="00F121FF" w:rsidP="00F121FF">
            <w:pPr>
              <w:pStyle w:val="Marginale"/>
              <w:ind w:left="72"/>
              <w:rPr>
                <w:rFonts w:ascii="Century Gothic" w:hAnsi="Century Gothic"/>
              </w:rPr>
            </w:pPr>
          </w:p>
          <w:p w:rsidR="008C4C2F" w:rsidRPr="008C4C2F" w:rsidRDefault="008C4C2F" w:rsidP="008C4C2F">
            <w:pPr>
              <w:rPr>
                <w:lang w:val="de-D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3A66" w:rsidRPr="00647815" w:rsidRDefault="00AC3A66" w:rsidP="00426346">
            <w:pPr>
              <w:pStyle w:val="Marginale"/>
              <w:ind w:left="72"/>
              <w:rPr>
                <w:rFonts w:ascii="Century Gothic" w:hAnsi="Century Gothic"/>
                <w:sz w:val="22"/>
                <w:lang w:val="fr-CH"/>
              </w:rPr>
            </w:pPr>
            <w:r w:rsidRPr="00647815">
              <w:rPr>
                <w:rFonts w:ascii="Century Gothic" w:hAnsi="Century Gothic"/>
                <w:sz w:val="22"/>
                <w:lang w:val="fr-CH"/>
              </w:rPr>
              <w:t>Tarif a)</w:t>
            </w:r>
          </w:p>
          <w:p w:rsidR="008A35ED" w:rsidRPr="00647815" w:rsidRDefault="008A35ED" w:rsidP="008A35ED">
            <w:pPr>
              <w:rPr>
                <w:rFonts w:ascii="Century Gothic" w:hAnsi="Century Gothic"/>
                <w:lang w:val="fr-CH"/>
              </w:rPr>
            </w:pPr>
          </w:p>
          <w:p w:rsidR="008A35ED" w:rsidRPr="00647815" w:rsidRDefault="008A35ED" w:rsidP="008A35ED">
            <w:pPr>
              <w:rPr>
                <w:rFonts w:ascii="Century Gothic" w:hAnsi="Century Gothic"/>
                <w:lang w:val="fr-CH"/>
              </w:rPr>
            </w:pPr>
          </w:p>
          <w:p w:rsidR="008A35ED" w:rsidRPr="00647815" w:rsidRDefault="008A35ED" w:rsidP="008A35ED">
            <w:pPr>
              <w:rPr>
                <w:rFonts w:ascii="Century Gothic" w:hAnsi="Century Gothic"/>
                <w:lang w:val="fr-CH"/>
              </w:rPr>
            </w:pPr>
          </w:p>
          <w:p w:rsidR="00BF5ECA" w:rsidRPr="00647815" w:rsidRDefault="00D66AD7" w:rsidP="009E7869">
            <w:pPr>
              <w:pStyle w:val="Marginale"/>
              <w:ind w:left="72"/>
              <w:rPr>
                <w:rFonts w:ascii="Century Gothic" w:hAnsi="Century Gothic"/>
                <w:sz w:val="22"/>
                <w:lang w:val="fr-CH"/>
              </w:rPr>
            </w:pPr>
            <w:r>
              <w:rPr>
                <w:rFonts w:ascii="Century Gothic" w:hAnsi="Century Gothic"/>
                <w:sz w:val="22"/>
                <w:lang w:val="fr-CH"/>
              </w:rPr>
              <w:t>Tarif b)</w:t>
            </w:r>
          </w:p>
          <w:p w:rsidR="00BF5ECA" w:rsidRPr="00647815" w:rsidRDefault="00BF5ECA" w:rsidP="00BF5ECA">
            <w:pPr>
              <w:rPr>
                <w:rFonts w:ascii="Century Gothic" w:hAnsi="Century Gothic"/>
                <w:lang w:val="fr-CH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C3A66" w:rsidRPr="00647815" w:rsidRDefault="00AC3A66" w:rsidP="00426346">
            <w:pPr>
              <w:pStyle w:val="Marginale"/>
              <w:ind w:left="72"/>
              <w:rPr>
                <w:rFonts w:ascii="Century Gothic" w:hAnsi="Century Gothic"/>
                <w:sz w:val="22"/>
                <w:lang w:val="fr-CH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C3A66" w:rsidRPr="00BF5ECA" w:rsidRDefault="00AC3A66" w:rsidP="00426346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BF5ECA">
              <w:rPr>
                <w:rFonts w:ascii="Century Gothic" w:hAnsi="Century Gothic"/>
                <w:sz w:val="22"/>
                <w:lang w:val="de-CH"/>
              </w:rPr>
              <w:t>Aufwandgebühr II</w:t>
            </w:r>
          </w:p>
        </w:tc>
      </w:tr>
      <w:tr w:rsidR="00EB10FD" w:rsidRPr="00CD2634" w:rsidTr="008C4C2F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EB10FD" w:rsidRPr="00CD2634" w:rsidRDefault="00EB10FD" w:rsidP="00426346">
            <w:pPr>
              <w:pStyle w:val="Marginale"/>
              <w:rPr>
                <w:rFonts w:ascii="Century Gothic" w:hAnsi="Century Gothic"/>
                <w:lang w:val="de-CH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A77B7D" w:rsidRPr="008C4C2F" w:rsidRDefault="009E7869" w:rsidP="008C4C2F">
            <w:pPr>
              <w:pStyle w:val="Marginale"/>
              <w:ind w:left="72"/>
              <w:rPr>
                <w:rFonts w:ascii="Century Gothic" w:hAnsi="Century Gothic"/>
                <w:sz w:val="22"/>
                <w:szCs w:val="22"/>
                <w:lang w:val="de-CH"/>
              </w:rPr>
            </w:pPr>
            <w:r>
              <w:rPr>
                <w:rFonts w:ascii="Century Gothic" w:hAnsi="Century Gothic"/>
                <w:sz w:val="22"/>
                <w:szCs w:val="22"/>
                <w:vertAlign w:val="superscript"/>
                <w:lang w:val="de-CH"/>
              </w:rPr>
              <w:t>3</w:t>
            </w:r>
            <w:r w:rsidR="00EB10FD" w:rsidRPr="00EB10FD">
              <w:rPr>
                <w:rFonts w:ascii="Century Gothic" w:hAnsi="Century Gothic"/>
                <w:sz w:val="22"/>
                <w:szCs w:val="22"/>
                <w:lang w:val="de-CH"/>
              </w:rPr>
              <w:t xml:space="preserve"> </w:t>
            </w:r>
            <w:r w:rsidR="00F121FF">
              <w:rPr>
                <w:rFonts w:ascii="Century Gothic" w:hAnsi="Century Gothic"/>
                <w:sz w:val="22"/>
                <w:szCs w:val="22"/>
                <w:lang w:val="de-CH"/>
              </w:rPr>
              <w:t xml:space="preserve">Beerdigungen: </w:t>
            </w:r>
            <w:r w:rsidR="00A35CF1" w:rsidRPr="00A35CF1">
              <w:rPr>
                <w:rFonts w:ascii="Century Gothic" w:hAnsi="Century Gothic"/>
                <w:sz w:val="22"/>
                <w:szCs w:val="22"/>
              </w:rPr>
              <w:t>Für Gesuchstellende, welche Mi</w:t>
            </w:r>
            <w:r w:rsidR="00A35CF1" w:rsidRPr="00A35CF1">
              <w:rPr>
                <w:rFonts w:ascii="Century Gothic" w:hAnsi="Century Gothic"/>
                <w:sz w:val="22"/>
                <w:szCs w:val="22"/>
              </w:rPr>
              <w:t>t</w:t>
            </w:r>
            <w:r w:rsidR="00A35CF1" w:rsidRPr="00A35CF1">
              <w:rPr>
                <w:rFonts w:ascii="Century Gothic" w:hAnsi="Century Gothic"/>
                <w:sz w:val="22"/>
                <w:szCs w:val="22"/>
              </w:rPr>
              <w:t>glied der reformierten Landeskirche sind und nicht in der Kirchge</w:t>
            </w:r>
            <w:r w:rsidR="00F121FF">
              <w:rPr>
                <w:rFonts w:ascii="Century Gothic" w:hAnsi="Century Gothic"/>
                <w:sz w:val="22"/>
                <w:szCs w:val="22"/>
              </w:rPr>
              <w:t xml:space="preserve">meinde </w:t>
            </w:r>
            <w:proofErr w:type="spellStart"/>
            <w:r w:rsidR="00F121FF">
              <w:rPr>
                <w:rFonts w:ascii="Century Gothic" w:hAnsi="Century Gothic"/>
                <w:sz w:val="22"/>
                <w:szCs w:val="22"/>
              </w:rPr>
              <w:t>Bleienbach</w:t>
            </w:r>
            <w:proofErr w:type="spellEnd"/>
            <w:r w:rsidR="00A35CF1" w:rsidRPr="00A35CF1">
              <w:rPr>
                <w:rFonts w:ascii="Century Gothic" w:hAnsi="Century Gothic"/>
                <w:sz w:val="22"/>
                <w:szCs w:val="22"/>
              </w:rPr>
              <w:t xml:space="preserve"> wohnen</w:t>
            </w:r>
            <w:r w:rsidR="00EB10FD" w:rsidRPr="00A35CF1">
              <w:rPr>
                <w:rFonts w:ascii="Century Gothic" w:hAnsi="Century Gothic"/>
                <w:sz w:val="22"/>
                <w:szCs w:val="22"/>
                <w:lang w:val="de-CH"/>
              </w:rPr>
              <w:t>.</w:t>
            </w:r>
            <w:r w:rsidR="008C4C2F">
              <w:rPr>
                <w:rFonts w:ascii="Century Gothic" w:hAnsi="Century Gothic"/>
                <w:sz w:val="22"/>
                <w:szCs w:val="22"/>
                <w:lang w:val="de-CH"/>
              </w:rPr>
              <w:t xml:space="preserve"> </w:t>
            </w:r>
            <w:r w:rsidR="00A77B7D" w:rsidRPr="00A77B7D">
              <w:rPr>
                <w:rFonts w:ascii="Century Gothic" w:hAnsi="Century Gothic"/>
                <w:sz w:val="22"/>
                <w:szCs w:val="22"/>
              </w:rPr>
              <w:t>Für Refo</w:t>
            </w:r>
            <w:r w:rsidR="00A77B7D" w:rsidRPr="00A77B7D">
              <w:rPr>
                <w:rFonts w:ascii="Century Gothic" w:hAnsi="Century Gothic"/>
                <w:sz w:val="22"/>
                <w:szCs w:val="22"/>
              </w:rPr>
              <w:t>r</w:t>
            </w:r>
            <w:r w:rsidR="00A77B7D" w:rsidRPr="00A77B7D">
              <w:rPr>
                <w:rFonts w:ascii="Century Gothic" w:hAnsi="Century Gothic"/>
                <w:sz w:val="22"/>
                <w:szCs w:val="22"/>
              </w:rPr>
              <w:t xml:space="preserve">mierte mit Wohnsitz in </w:t>
            </w:r>
            <w:proofErr w:type="spellStart"/>
            <w:r w:rsidR="00A77B7D" w:rsidRPr="00A77B7D">
              <w:rPr>
                <w:rFonts w:ascii="Century Gothic" w:hAnsi="Century Gothic"/>
                <w:sz w:val="22"/>
                <w:szCs w:val="22"/>
              </w:rPr>
              <w:t>Bleienbach</w:t>
            </w:r>
            <w:proofErr w:type="spellEnd"/>
            <w:r w:rsidR="00A77B7D" w:rsidRPr="00A77B7D">
              <w:rPr>
                <w:rFonts w:ascii="Century Gothic" w:hAnsi="Century Gothic"/>
                <w:sz w:val="22"/>
                <w:szCs w:val="22"/>
              </w:rPr>
              <w:t xml:space="preserve"> werden keine G</w:t>
            </w:r>
            <w:r w:rsidR="00A77B7D" w:rsidRPr="00A77B7D">
              <w:rPr>
                <w:rFonts w:ascii="Century Gothic" w:hAnsi="Century Gothic"/>
                <w:sz w:val="22"/>
                <w:szCs w:val="22"/>
              </w:rPr>
              <w:t>e</w:t>
            </w:r>
            <w:r w:rsidR="00A77B7D" w:rsidRPr="00A77B7D">
              <w:rPr>
                <w:rFonts w:ascii="Century Gothic" w:hAnsi="Century Gothic"/>
                <w:sz w:val="22"/>
                <w:szCs w:val="22"/>
              </w:rPr>
              <w:t>bühren erhoben, kein Parkdienst verrechnet.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0FD" w:rsidRPr="00CD2634" w:rsidRDefault="00EB10FD" w:rsidP="00426346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>
              <w:rPr>
                <w:rFonts w:ascii="Century Gothic" w:hAnsi="Century Gothic"/>
                <w:sz w:val="22"/>
                <w:lang w:val="de-CH"/>
              </w:rPr>
              <w:t>Tarif b)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B10FD" w:rsidRPr="00CD2634" w:rsidRDefault="00EB10FD" w:rsidP="00426346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B10FD" w:rsidRPr="00CD2634" w:rsidRDefault="00EB10FD" w:rsidP="00426346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sz w:val="22"/>
                <w:lang w:val="de-CH"/>
              </w:rPr>
              <w:t>Aufwandgebühr II</w:t>
            </w:r>
          </w:p>
        </w:tc>
      </w:tr>
    </w:tbl>
    <w:p w:rsidR="00AC3A66" w:rsidRDefault="00AC3A66" w:rsidP="009A5591">
      <w:pPr>
        <w:rPr>
          <w:rFonts w:ascii="Century Gothic" w:hAnsi="Century Gothic"/>
        </w:rPr>
      </w:pPr>
    </w:p>
    <w:tbl>
      <w:tblPr>
        <w:tblW w:w="128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954"/>
        <w:gridCol w:w="1417"/>
        <w:gridCol w:w="708"/>
        <w:gridCol w:w="2409"/>
      </w:tblGrid>
      <w:tr w:rsidR="00EB10FD" w:rsidRPr="00CD2634" w:rsidTr="0017028E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EB10FD" w:rsidRPr="00CD2634" w:rsidRDefault="00EB10FD" w:rsidP="00426346">
            <w:pPr>
              <w:pStyle w:val="Marginale"/>
              <w:rPr>
                <w:rFonts w:ascii="Century Gothic" w:hAnsi="Century Gothic"/>
                <w:lang w:val="de-CH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9F594A" w:rsidRDefault="009E7869" w:rsidP="00A35CF1">
            <w:pPr>
              <w:pStyle w:val="Marginale"/>
              <w:ind w:left="72"/>
              <w:rPr>
                <w:rFonts w:ascii="Century Gothic" w:hAnsi="Century Gothic"/>
                <w:sz w:val="22"/>
                <w:szCs w:val="22"/>
                <w:lang w:val="de-CH"/>
              </w:rPr>
            </w:pPr>
            <w:r>
              <w:rPr>
                <w:rFonts w:ascii="Century Gothic" w:hAnsi="Century Gothic"/>
                <w:sz w:val="22"/>
                <w:szCs w:val="22"/>
                <w:vertAlign w:val="superscript"/>
                <w:lang w:val="de-CH"/>
              </w:rPr>
              <w:t>4</w:t>
            </w:r>
            <w:r w:rsidR="00F121FF">
              <w:rPr>
                <w:rFonts w:ascii="Century Gothic" w:hAnsi="Century Gothic"/>
                <w:sz w:val="22"/>
                <w:szCs w:val="22"/>
                <w:lang w:val="de-CH"/>
              </w:rPr>
              <w:t xml:space="preserve"> Auswärtige Institutionen</w:t>
            </w:r>
            <w:r w:rsidR="00EB10FD" w:rsidRPr="00AC3A66">
              <w:rPr>
                <w:rFonts w:ascii="Century Gothic" w:hAnsi="Century Gothic"/>
                <w:sz w:val="22"/>
                <w:szCs w:val="22"/>
                <w:lang w:val="de-CH"/>
              </w:rPr>
              <w:t>, auswärtige Hochzeiten, ü</w:t>
            </w:r>
            <w:r w:rsidR="00EB10FD" w:rsidRPr="00AC3A66">
              <w:rPr>
                <w:rFonts w:ascii="Century Gothic" w:hAnsi="Century Gothic"/>
                <w:sz w:val="22"/>
                <w:szCs w:val="22"/>
                <w:lang w:val="de-CH"/>
              </w:rPr>
              <w:t>b</w:t>
            </w:r>
            <w:r w:rsidR="00EB10FD" w:rsidRPr="00AC3A66">
              <w:rPr>
                <w:rFonts w:ascii="Century Gothic" w:hAnsi="Century Gothic"/>
                <w:sz w:val="22"/>
                <w:szCs w:val="22"/>
                <w:lang w:val="de-CH"/>
              </w:rPr>
              <w:t>rige Privatanlässe</w:t>
            </w:r>
            <w:r w:rsidR="00A35CF1">
              <w:rPr>
                <w:rFonts w:ascii="Century Gothic" w:hAnsi="Century Gothic"/>
                <w:sz w:val="22"/>
                <w:szCs w:val="22"/>
                <w:lang w:val="de-CH"/>
              </w:rPr>
              <w:t xml:space="preserve">, welche </w:t>
            </w:r>
            <w:r w:rsidR="009F594A">
              <w:rPr>
                <w:rFonts w:ascii="Century Gothic" w:hAnsi="Century Gothic"/>
                <w:sz w:val="22"/>
                <w:szCs w:val="22"/>
                <w:lang w:val="de-CH"/>
              </w:rPr>
              <w:t>nicht der Evangelisch-reformierten Landeskirche angehören.</w:t>
            </w:r>
          </w:p>
          <w:p w:rsidR="00EB10FD" w:rsidRDefault="00EB10FD" w:rsidP="009F594A">
            <w:pPr>
              <w:pStyle w:val="Marginale"/>
              <w:ind w:left="72"/>
              <w:rPr>
                <w:rFonts w:ascii="Century Gothic" w:hAnsi="Century Gothic"/>
                <w:sz w:val="22"/>
                <w:szCs w:val="22"/>
                <w:lang w:val="de-CH"/>
              </w:rPr>
            </w:pPr>
            <w:r w:rsidRPr="00AC3A66">
              <w:rPr>
                <w:rFonts w:ascii="Century Gothic" w:hAnsi="Century Gothic"/>
                <w:sz w:val="22"/>
                <w:szCs w:val="22"/>
                <w:lang w:val="de-CH"/>
              </w:rPr>
              <w:t>Bestattungen von Mitgliedern anderer christlicher Konfessionen oder Konfessionsloser (Nicht-Mitglieder)</w:t>
            </w:r>
            <w:r w:rsidR="009F594A">
              <w:rPr>
                <w:rFonts w:ascii="Century Gothic" w:hAnsi="Century Gothic"/>
                <w:sz w:val="22"/>
                <w:szCs w:val="22"/>
                <w:lang w:val="de-CH"/>
              </w:rPr>
              <w:t>.</w:t>
            </w:r>
          </w:p>
          <w:p w:rsidR="009E7869" w:rsidRDefault="009E7869" w:rsidP="009E7869"/>
          <w:p w:rsidR="009E7869" w:rsidRPr="009E7869" w:rsidRDefault="009E7869" w:rsidP="009E7869">
            <w:r>
              <w:rPr>
                <w:vertAlign w:val="superscript"/>
              </w:rPr>
              <w:t>5</w:t>
            </w:r>
            <w:r>
              <w:t xml:space="preserve"> </w:t>
            </w:r>
            <w:r w:rsidRPr="009E7869">
              <w:rPr>
                <w:rFonts w:ascii="Century Gothic" w:hAnsi="Century Gothic"/>
                <w:szCs w:val="22"/>
              </w:rPr>
              <w:t>Für die Einwohnergemeinde und die Volksschule werden keine Gebühr</w:t>
            </w:r>
            <w:r>
              <w:rPr>
                <w:rFonts w:ascii="Century Gothic" w:hAnsi="Century Gothic"/>
                <w:szCs w:val="22"/>
              </w:rPr>
              <w:t>e</w:t>
            </w:r>
            <w:r w:rsidRPr="009E7869">
              <w:rPr>
                <w:rFonts w:ascii="Century Gothic" w:hAnsi="Century Gothic"/>
                <w:szCs w:val="22"/>
              </w:rPr>
              <w:t>n erhoben.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B10FD" w:rsidRPr="00CD2634" w:rsidRDefault="00EB10FD" w:rsidP="00EB10FD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>
              <w:rPr>
                <w:rFonts w:ascii="Century Gothic" w:hAnsi="Century Gothic"/>
                <w:sz w:val="22"/>
                <w:lang w:val="de-CH"/>
              </w:rPr>
              <w:t>Tarif c)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B10FD" w:rsidRPr="00CD2634" w:rsidRDefault="00EB10FD" w:rsidP="00426346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B10FD" w:rsidRPr="00CD2634" w:rsidRDefault="00EB10FD" w:rsidP="00426346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sz w:val="22"/>
                <w:lang w:val="de-CH"/>
              </w:rPr>
              <w:t>Aufwandgebühr II</w:t>
            </w:r>
          </w:p>
        </w:tc>
      </w:tr>
    </w:tbl>
    <w:p w:rsidR="00EB10FD" w:rsidRDefault="00EB10FD" w:rsidP="009A5591">
      <w:pPr>
        <w:rPr>
          <w:rFonts w:ascii="Century Gothic" w:hAnsi="Century Gothic"/>
        </w:rPr>
      </w:pPr>
    </w:p>
    <w:tbl>
      <w:tblPr>
        <w:tblW w:w="160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77"/>
        <w:gridCol w:w="1418"/>
        <w:gridCol w:w="1559"/>
        <w:gridCol w:w="2976"/>
        <w:gridCol w:w="2409"/>
        <w:gridCol w:w="2409"/>
      </w:tblGrid>
      <w:tr w:rsidR="008C4C2F" w:rsidRPr="008C4C2F" w:rsidTr="00CC1895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C1895" w:rsidRPr="008C4C2F" w:rsidRDefault="00CC1895" w:rsidP="005217B9">
            <w:pPr>
              <w:pStyle w:val="Marginale"/>
              <w:rPr>
                <w:rFonts w:ascii="Century Gothic" w:hAnsi="Century Gothic"/>
                <w:lang w:val="de-CH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C1895" w:rsidRPr="008C4C2F" w:rsidRDefault="00CC1895" w:rsidP="005217B9">
            <w:pPr>
              <w:pStyle w:val="Marginale"/>
              <w:ind w:left="72"/>
              <w:rPr>
                <w:rFonts w:ascii="Century Gothic" w:hAnsi="Century Gothic"/>
                <w:sz w:val="22"/>
                <w:szCs w:val="22"/>
                <w:lang w:val="de-CH"/>
              </w:rPr>
            </w:pPr>
            <w:r w:rsidRPr="008C4C2F">
              <w:rPr>
                <w:rFonts w:ascii="Century Gothic" w:hAnsi="Century Gothic"/>
                <w:sz w:val="22"/>
                <w:lang w:val="de-CH"/>
              </w:rPr>
              <w:t xml:space="preserve">Die </w:t>
            </w:r>
            <w:r w:rsidRPr="008C4C2F">
              <w:rPr>
                <w:rFonts w:ascii="Century Gothic" w:hAnsi="Century Gothic"/>
                <w:sz w:val="22"/>
                <w:szCs w:val="22"/>
                <w:lang w:val="de-CH"/>
              </w:rPr>
              <w:t>Gebühren betragen:</w:t>
            </w:r>
          </w:p>
          <w:p w:rsidR="00BC235C" w:rsidRPr="008C4C2F" w:rsidRDefault="00EC5EDA" w:rsidP="005217B9">
            <w:pPr>
              <w:pStyle w:val="Marginale"/>
              <w:ind w:left="72"/>
              <w:rPr>
                <w:rFonts w:ascii="Century Gothic" w:hAnsi="Century Gothic"/>
                <w:sz w:val="22"/>
                <w:szCs w:val="22"/>
                <w:lang w:val="de-CH"/>
              </w:rPr>
            </w:pPr>
            <w:r w:rsidRPr="008C4C2F">
              <w:rPr>
                <w:rFonts w:ascii="Century Gothic" w:hAnsi="Century Gothic"/>
                <w:sz w:val="22"/>
                <w:szCs w:val="22"/>
                <w:lang w:val="de-CH"/>
              </w:rPr>
              <w:t>Kirche</w:t>
            </w:r>
            <w:r w:rsidR="00D66AD7" w:rsidRPr="008C4C2F">
              <w:rPr>
                <w:rFonts w:ascii="Century Gothic" w:hAnsi="Century Gothic"/>
                <w:sz w:val="22"/>
                <w:szCs w:val="22"/>
                <w:lang w:val="de-CH"/>
              </w:rPr>
              <w:t xml:space="preserve"> (Kasualien)</w:t>
            </w:r>
          </w:p>
          <w:p w:rsidR="00CC1895" w:rsidRPr="008C4C2F" w:rsidRDefault="00EC5EDA" w:rsidP="005217B9">
            <w:pPr>
              <w:pStyle w:val="Marginale"/>
              <w:ind w:left="72"/>
              <w:rPr>
                <w:rFonts w:ascii="Century Gothic" w:hAnsi="Century Gothic"/>
                <w:sz w:val="22"/>
                <w:szCs w:val="22"/>
                <w:lang w:val="de-CH"/>
              </w:rPr>
            </w:pPr>
            <w:proofErr w:type="spellStart"/>
            <w:r w:rsidRPr="008C4C2F">
              <w:rPr>
                <w:rFonts w:ascii="Century Gothic" w:hAnsi="Century Gothic"/>
                <w:sz w:val="22"/>
                <w:szCs w:val="22"/>
                <w:lang w:val="de-CH"/>
              </w:rPr>
              <w:t>OrganistI</w:t>
            </w:r>
            <w:r w:rsidR="00CC1895" w:rsidRPr="008C4C2F">
              <w:rPr>
                <w:rFonts w:ascii="Century Gothic" w:hAnsi="Century Gothic"/>
                <w:sz w:val="22"/>
                <w:szCs w:val="22"/>
                <w:lang w:val="de-CH"/>
              </w:rPr>
              <w:t>n</w:t>
            </w:r>
            <w:proofErr w:type="spellEnd"/>
          </w:p>
          <w:p w:rsidR="00F121FF" w:rsidRPr="008C4C2F" w:rsidRDefault="006B2568" w:rsidP="006B2568">
            <w:pPr>
              <w:pStyle w:val="Marginale"/>
              <w:ind w:left="72"/>
              <w:rPr>
                <w:rFonts w:ascii="Century Gothic" w:hAnsi="Century Gothic"/>
                <w:sz w:val="22"/>
                <w:szCs w:val="22"/>
                <w:lang w:val="de-CH"/>
              </w:rPr>
            </w:pPr>
            <w:proofErr w:type="spellStart"/>
            <w:r w:rsidRPr="008C4C2F">
              <w:rPr>
                <w:rFonts w:ascii="Century Gothic" w:hAnsi="Century Gothic"/>
                <w:sz w:val="22"/>
                <w:szCs w:val="22"/>
                <w:lang w:val="de-CH"/>
              </w:rPr>
              <w:t>Sig</w:t>
            </w:r>
            <w:r w:rsidR="00EC5EDA" w:rsidRPr="008C4C2F">
              <w:rPr>
                <w:rFonts w:ascii="Century Gothic" w:hAnsi="Century Gothic"/>
                <w:sz w:val="22"/>
                <w:szCs w:val="22"/>
                <w:lang w:val="de-CH"/>
              </w:rPr>
              <w:t>r</w:t>
            </w:r>
            <w:r w:rsidRPr="008C4C2F">
              <w:rPr>
                <w:rFonts w:ascii="Century Gothic" w:hAnsi="Century Gothic"/>
                <w:sz w:val="22"/>
                <w:szCs w:val="22"/>
                <w:lang w:val="de-CH"/>
              </w:rPr>
              <w:t>ist</w:t>
            </w:r>
            <w:r w:rsidR="00EC5EDA" w:rsidRPr="008C4C2F">
              <w:rPr>
                <w:rFonts w:ascii="Century Gothic" w:hAnsi="Century Gothic"/>
                <w:sz w:val="22"/>
                <w:szCs w:val="22"/>
                <w:lang w:val="de-CH"/>
              </w:rPr>
              <w:t>I</w:t>
            </w:r>
            <w:r w:rsidRPr="008C4C2F">
              <w:rPr>
                <w:rFonts w:ascii="Century Gothic" w:hAnsi="Century Gothic"/>
                <w:sz w:val="22"/>
                <w:szCs w:val="22"/>
                <w:lang w:val="de-CH"/>
              </w:rPr>
              <w:t>n</w:t>
            </w:r>
            <w:proofErr w:type="spellEnd"/>
          </w:p>
          <w:p w:rsidR="00CC1895" w:rsidRPr="008C4C2F" w:rsidRDefault="00CC1895" w:rsidP="005217B9">
            <w:pPr>
              <w:pStyle w:val="Marginale"/>
              <w:ind w:left="72"/>
              <w:rPr>
                <w:rFonts w:ascii="Century Gothic" w:hAnsi="Century Gothic"/>
                <w:sz w:val="22"/>
                <w:szCs w:val="22"/>
                <w:lang w:val="de-CH"/>
              </w:rPr>
            </w:pPr>
            <w:r w:rsidRPr="008C4C2F">
              <w:rPr>
                <w:rFonts w:ascii="Century Gothic" w:hAnsi="Century Gothic"/>
                <w:sz w:val="22"/>
                <w:szCs w:val="22"/>
                <w:lang w:val="de-CH"/>
              </w:rPr>
              <w:t>Kirche als Konzertsaal</w:t>
            </w:r>
          </w:p>
          <w:p w:rsidR="00CC1895" w:rsidRPr="008C4C2F" w:rsidRDefault="00CC1895" w:rsidP="00CC1895">
            <w:pPr>
              <w:pStyle w:val="Marginale"/>
              <w:ind w:left="72"/>
              <w:rPr>
                <w:rFonts w:ascii="Century Gothic" w:hAnsi="Century Gothic"/>
                <w:sz w:val="22"/>
                <w:szCs w:val="22"/>
                <w:lang w:val="de-CH"/>
              </w:rPr>
            </w:pPr>
            <w:r w:rsidRPr="008C4C2F">
              <w:rPr>
                <w:rFonts w:ascii="Century Gothic" w:hAnsi="Century Gothic"/>
                <w:sz w:val="22"/>
                <w:szCs w:val="22"/>
                <w:lang w:val="de-CH"/>
              </w:rPr>
              <w:t>Kirche als Probelokal</w:t>
            </w:r>
          </w:p>
          <w:p w:rsidR="006B2568" w:rsidRPr="008C4C2F" w:rsidRDefault="006B2568" w:rsidP="006B2568">
            <w:pPr>
              <w:rPr>
                <w:rFonts w:ascii="Century Gothic" w:hAnsi="Century Gothic"/>
              </w:rPr>
            </w:pPr>
            <w:r w:rsidRPr="008C4C2F">
              <w:rPr>
                <w:rFonts w:ascii="Century Gothic" w:hAnsi="Century Gothic"/>
              </w:rPr>
              <w:t xml:space="preserve"> Parkdienst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C1895" w:rsidRPr="008C4C2F" w:rsidRDefault="00CC1895" w:rsidP="005217B9">
            <w:pPr>
              <w:pStyle w:val="Marginale"/>
              <w:ind w:left="72"/>
              <w:rPr>
                <w:rFonts w:ascii="Century Gothic" w:hAnsi="Century Gothic"/>
                <w:b/>
                <w:sz w:val="22"/>
                <w:szCs w:val="22"/>
                <w:lang w:val="fr-CH"/>
              </w:rPr>
            </w:pPr>
            <w:r w:rsidRPr="008C4C2F">
              <w:rPr>
                <w:rFonts w:ascii="Century Gothic" w:hAnsi="Century Gothic"/>
                <w:b/>
                <w:sz w:val="22"/>
                <w:szCs w:val="22"/>
                <w:lang w:val="fr-CH"/>
              </w:rPr>
              <w:t>Tarif a)</w:t>
            </w:r>
          </w:p>
          <w:p w:rsidR="00BC235C" w:rsidRPr="008C4C2F" w:rsidRDefault="006B2568" w:rsidP="00CC1895">
            <w:pPr>
              <w:ind w:left="72"/>
              <w:rPr>
                <w:rFonts w:ascii="Century Gothic" w:hAnsi="Century Gothic"/>
                <w:lang w:val="fr-CH"/>
              </w:rPr>
            </w:pPr>
            <w:r w:rsidRPr="008C4C2F">
              <w:rPr>
                <w:rFonts w:ascii="Century Gothic" w:hAnsi="Century Gothic"/>
                <w:lang w:val="fr-CH"/>
              </w:rPr>
              <w:t xml:space="preserve">Fr.   </w:t>
            </w:r>
            <w:r w:rsidR="00BC235C" w:rsidRPr="008C4C2F">
              <w:rPr>
                <w:rFonts w:ascii="Century Gothic" w:hAnsi="Century Gothic"/>
                <w:lang w:val="fr-CH"/>
              </w:rPr>
              <w:t xml:space="preserve">     0.00</w:t>
            </w:r>
          </w:p>
          <w:p w:rsidR="00CC1895" w:rsidRPr="008C4C2F" w:rsidRDefault="006B2568" w:rsidP="00CC1895">
            <w:pPr>
              <w:ind w:left="72"/>
              <w:rPr>
                <w:rFonts w:ascii="Century Gothic" w:hAnsi="Century Gothic"/>
                <w:lang w:val="fr-CH"/>
              </w:rPr>
            </w:pPr>
            <w:r w:rsidRPr="008C4C2F">
              <w:rPr>
                <w:rFonts w:ascii="Century Gothic" w:hAnsi="Century Gothic"/>
                <w:lang w:val="fr-CH"/>
              </w:rPr>
              <w:t xml:space="preserve">Fr.   </w:t>
            </w:r>
            <w:r w:rsidR="00CC1895" w:rsidRPr="008C4C2F">
              <w:rPr>
                <w:rFonts w:ascii="Century Gothic" w:hAnsi="Century Gothic"/>
                <w:lang w:val="fr-CH"/>
              </w:rPr>
              <w:t xml:space="preserve">     0.00</w:t>
            </w:r>
          </w:p>
          <w:p w:rsidR="006B2568" w:rsidRPr="008C4C2F" w:rsidRDefault="006B2568" w:rsidP="00CC1895">
            <w:pPr>
              <w:ind w:left="72"/>
              <w:rPr>
                <w:rFonts w:ascii="Century Gothic" w:hAnsi="Century Gothic"/>
                <w:lang w:val="fr-CH"/>
              </w:rPr>
            </w:pPr>
            <w:r w:rsidRPr="008C4C2F">
              <w:rPr>
                <w:rFonts w:ascii="Century Gothic" w:hAnsi="Century Gothic"/>
                <w:lang w:val="fr-CH"/>
              </w:rPr>
              <w:t xml:space="preserve">Fr.    </w:t>
            </w:r>
            <w:r w:rsidR="007B69DA" w:rsidRPr="008C4C2F">
              <w:rPr>
                <w:rFonts w:ascii="Century Gothic" w:hAnsi="Century Gothic"/>
                <w:lang w:val="fr-CH"/>
              </w:rPr>
              <w:t xml:space="preserve">    </w:t>
            </w:r>
            <w:r w:rsidRPr="008C4C2F">
              <w:rPr>
                <w:rFonts w:ascii="Century Gothic" w:hAnsi="Century Gothic"/>
                <w:lang w:val="fr-CH"/>
              </w:rPr>
              <w:t>0.00</w:t>
            </w:r>
          </w:p>
          <w:p w:rsidR="00CC1895" w:rsidRPr="008C4C2F" w:rsidRDefault="006B2568" w:rsidP="00CC1895">
            <w:pPr>
              <w:ind w:left="72"/>
              <w:rPr>
                <w:rFonts w:ascii="Century Gothic" w:hAnsi="Century Gothic"/>
                <w:lang w:val="fr-CH"/>
              </w:rPr>
            </w:pPr>
            <w:r w:rsidRPr="008C4C2F">
              <w:rPr>
                <w:rFonts w:ascii="Century Gothic" w:hAnsi="Century Gothic"/>
                <w:lang w:val="fr-CH"/>
              </w:rPr>
              <w:t xml:space="preserve">Fr.   </w:t>
            </w:r>
            <w:r w:rsidR="00CC1895" w:rsidRPr="008C4C2F">
              <w:rPr>
                <w:rFonts w:ascii="Century Gothic" w:hAnsi="Century Gothic"/>
                <w:lang w:val="fr-CH"/>
              </w:rPr>
              <w:t xml:space="preserve"> 150.00</w:t>
            </w:r>
          </w:p>
          <w:p w:rsidR="00CC1895" w:rsidRPr="008C4C2F" w:rsidRDefault="006B2568" w:rsidP="00CC1895">
            <w:pPr>
              <w:ind w:left="72"/>
              <w:rPr>
                <w:rFonts w:ascii="Century Gothic" w:hAnsi="Century Gothic"/>
                <w:lang w:val="fr-CH"/>
              </w:rPr>
            </w:pPr>
            <w:r w:rsidRPr="008C4C2F">
              <w:rPr>
                <w:rFonts w:ascii="Century Gothic" w:hAnsi="Century Gothic"/>
                <w:lang w:val="fr-CH"/>
              </w:rPr>
              <w:t xml:space="preserve">Fr.   </w:t>
            </w:r>
            <w:r w:rsidR="00CC1895" w:rsidRPr="008C4C2F">
              <w:rPr>
                <w:rFonts w:ascii="Century Gothic" w:hAnsi="Century Gothic"/>
                <w:lang w:val="fr-CH"/>
              </w:rPr>
              <w:t xml:space="preserve">   50.00</w:t>
            </w:r>
          </w:p>
          <w:p w:rsidR="006B2568" w:rsidRPr="008C4C2F" w:rsidRDefault="006B2568" w:rsidP="00CC1895">
            <w:pPr>
              <w:ind w:left="72"/>
              <w:rPr>
                <w:rFonts w:ascii="Century Gothic" w:hAnsi="Century Gothic"/>
                <w:lang w:val="fr-CH"/>
              </w:rPr>
            </w:pPr>
            <w:r w:rsidRPr="008C4C2F">
              <w:rPr>
                <w:rFonts w:ascii="Century Gothic" w:hAnsi="Century Gothic"/>
                <w:lang w:val="fr-CH"/>
              </w:rPr>
              <w:t>Fr.    150.00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1895" w:rsidRPr="008C4C2F" w:rsidRDefault="00BC235C" w:rsidP="005217B9">
            <w:pPr>
              <w:pStyle w:val="Marginale"/>
              <w:ind w:left="72"/>
              <w:rPr>
                <w:rFonts w:ascii="Century Gothic" w:hAnsi="Century Gothic"/>
                <w:b/>
                <w:sz w:val="22"/>
                <w:szCs w:val="22"/>
                <w:lang w:val="de-CH"/>
              </w:rPr>
            </w:pPr>
            <w:r w:rsidRPr="008C4C2F">
              <w:rPr>
                <w:rFonts w:ascii="Century Gothic" w:hAnsi="Century Gothic"/>
                <w:b/>
                <w:sz w:val="22"/>
                <w:szCs w:val="22"/>
                <w:lang w:val="de-CH"/>
              </w:rPr>
              <w:t>Tarif b</w:t>
            </w:r>
            <w:r w:rsidR="00CC1895" w:rsidRPr="008C4C2F">
              <w:rPr>
                <w:rFonts w:ascii="Century Gothic" w:hAnsi="Century Gothic"/>
                <w:b/>
                <w:sz w:val="22"/>
                <w:szCs w:val="22"/>
                <w:lang w:val="de-CH"/>
              </w:rPr>
              <w:t>)</w:t>
            </w:r>
          </w:p>
          <w:p w:rsidR="00BC235C" w:rsidRPr="008C4C2F" w:rsidRDefault="00BA6908" w:rsidP="00BC235C">
            <w:pPr>
              <w:pStyle w:val="Marginale"/>
              <w:ind w:left="72"/>
              <w:rPr>
                <w:rFonts w:ascii="Century Gothic" w:hAnsi="Century Gothic"/>
                <w:sz w:val="22"/>
                <w:szCs w:val="22"/>
                <w:lang w:val="de-CH"/>
              </w:rPr>
            </w:pPr>
            <w:r w:rsidRPr="008C4C2F">
              <w:rPr>
                <w:rFonts w:ascii="Century Gothic" w:hAnsi="Century Gothic"/>
                <w:sz w:val="22"/>
                <w:szCs w:val="22"/>
                <w:lang w:val="de-CH"/>
              </w:rPr>
              <w:t xml:space="preserve">Fr.   </w:t>
            </w:r>
            <w:r w:rsidR="006B2568" w:rsidRPr="008C4C2F">
              <w:rPr>
                <w:rFonts w:ascii="Century Gothic" w:hAnsi="Century Gothic"/>
                <w:sz w:val="22"/>
                <w:szCs w:val="22"/>
                <w:lang w:val="de-CH"/>
              </w:rPr>
              <w:t xml:space="preserve"> </w:t>
            </w:r>
            <w:r w:rsidRPr="008C4C2F">
              <w:rPr>
                <w:rFonts w:ascii="Century Gothic" w:hAnsi="Century Gothic"/>
                <w:sz w:val="22"/>
                <w:szCs w:val="22"/>
                <w:lang w:val="de-CH"/>
              </w:rPr>
              <w:t xml:space="preserve">    </w:t>
            </w:r>
            <w:r w:rsidR="00BC235C" w:rsidRPr="008C4C2F">
              <w:rPr>
                <w:rFonts w:ascii="Century Gothic" w:hAnsi="Century Gothic"/>
                <w:sz w:val="22"/>
                <w:szCs w:val="22"/>
                <w:lang w:val="de-CH"/>
              </w:rPr>
              <w:t>0.00</w:t>
            </w:r>
          </w:p>
          <w:p w:rsidR="00CC1895" w:rsidRPr="008C4C2F" w:rsidRDefault="00BA6908" w:rsidP="005217B9">
            <w:pPr>
              <w:pStyle w:val="Marginale"/>
              <w:ind w:left="72"/>
              <w:rPr>
                <w:rFonts w:ascii="Century Gothic" w:hAnsi="Century Gothic"/>
                <w:sz w:val="22"/>
                <w:szCs w:val="22"/>
                <w:lang w:val="de-CH"/>
              </w:rPr>
            </w:pPr>
            <w:r w:rsidRPr="008C4C2F">
              <w:rPr>
                <w:rFonts w:ascii="Century Gothic" w:hAnsi="Century Gothic"/>
                <w:sz w:val="22"/>
                <w:szCs w:val="22"/>
                <w:lang w:val="de-CH"/>
              </w:rPr>
              <w:t xml:space="preserve">Fr.   </w:t>
            </w:r>
            <w:r w:rsidR="00BC235C" w:rsidRPr="008C4C2F">
              <w:rPr>
                <w:rFonts w:ascii="Century Gothic" w:hAnsi="Century Gothic"/>
                <w:sz w:val="22"/>
                <w:szCs w:val="22"/>
                <w:lang w:val="de-CH"/>
              </w:rPr>
              <w:t xml:space="preserve"> 2</w:t>
            </w:r>
            <w:r w:rsidR="006B2568" w:rsidRPr="008C4C2F">
              <w:rPr>
                <w:rFonts w:ascii="Century Gothic" w:hAnsi="Century Gothic"/>
                <w:sz w:val="22"/>
                <w:szCs w:val="22"/>
                <w:lang w:val="de-CH"/>
              </w:rPr>
              <w:t>0</w:t>
            </w:r>
            <w:r w:rsidR="00CC1895" w:rsidRPr="008C4C2F">
              <w:rPr>
                <w:rFonts w:ascii="Century Gothic" w:hAnsi="Century Gothic"/>
                <w:sz w:val="22"/>
                <w:szCs w:val="22"/>
                <w:lang w:val="de-CH"/>
              </w:rPr>
              <w:t>0.00</w:t>
            </w:r>
          </w:p>
          <w:p w:rsidR="006B2568" w:rsidRPr="008C4C2F" w:rsidRDefault="00BA6908" w:rsidP="005217B9">
            <w:pPr>
              <w:ind w:left="71"/>
              <w:rPr>
                <w:rFonts w:ascii="Century Gothic" w:hAnsi="Century Gothic"/>
                <w:szCs w:val="22"/>
              </w:rPr>
            </w:pPr>
            <w:r w:rsidRPr="008C4C2F">
              <w:rPr>
                <w:rFonts w:ascii="Century Gothic" w:hAnsi="Century Gothic"/>
                <w:szCs w:val="22"/>
              </w:rPr>
              <w:t xml:space="preserve">Fr. </w:t>
            </w:r>
            <w:r w:rsidR="008E3902" w:rsidRPr="008C4C2F">
              <w:rPr>
                <w:rFonts w:ascii="Century Gothic" w:hAnsi="Century Gothic"/>
                <w:szCs w:val="22"/>
              </w:rPr>
              <w:t xml:space="preserve"> </w:t>
            </w:r>
            <w:r w:rsidRPr="008C4C2F">
              <w:rPr>
                <w:rFonts w:ascii="Century Gothic" w:hAnsi="Century Gothic"/>
                <w:szCs w:val="22"/>
              </w:rPr>
              <w:t xml:space="preserve">  150.00</w:t>
            </w:r>
          </w:p>
          <w:p w:rsidR="00CC1895" w:rsidRPr="008C4C2F" w:rsidRDefault="00BA6908" w:rsidP="005217B9">
            <w:pPr>
              <w:ind w:left="71"/>
              <w:rPr>
                <w:rFonts w:ascii="Century Gothic" w:hAnsi="Century Gothic"/>
                <w:szCs w:val="22"/>
                <w:lang w:val="fr-CH"/>
              </w:rPr>
            </w:pPr>
            <w:r w:rsidRPr="008C4C2F">
              <w:rPr>
                <w:rFonts w:ascii="Century Gothic" w:hAnsi="Century Gothic"/>
                <w:szCs w:val="22"/>
                <w:lang w:val="fr-CH"/>
              </w:rPr>
              <w:t>Fr.</w:t>
            </w:r>
            <w:r w:rsidR="008E3902" w:rsidRPr="008C4C2F">
              <w:rPr>
                <w:rFonts w:ascii="Century Gothic" w:hAnsi="Century Gothic"/>
                <w:szCs w:val="22"/>
                <w:lang w:val="fr-CH"/>
              </w:rPr>
              <w:t xml:space="preserve">  </w:t>
            </w:r>
            <w:r w:rsidRPr="008C4C2F">
              <w:rPr>
                <w:rFonts w:ascii="Century Gothic" w:hAnsi="Century Gothic"/>
                <w:szCs w:val="22"/>
                <w:lang w:val="fr-CH"/>
              </w:rPr>
              <w:t xml:space="preserve"> </w:t>
            </w:r>
            <w:r w:rsidR="00BC235C" w:rsidRPr="008C4C2F">
              <w:rPr>
                <w:rFonts w:ascii="Century Gothic" w:hAnsi="Century Gothic"/>
                <w:szCs w:val="22"/>
                <w:lang w:val="fr-CH"/>
              </w:rPr>
              <w:t xml:space="preserve"> 1</w:t>
            </w:r>
            <w:r w:rsidR="00CC1895" w:rsidRPr="008C4C2F">
              <w:rPr>
                <w:rFonts w:ascii="Century Gothic" w:hAnsi="Century Gothic"/>
                <w:szCs w:val="22"/>
                <w:lang w:val="fr-CH"/>
              </w:rPr>
              <w:t>50.00</w:t>
            </w:r>
          </w:p>
          <w:p w:rsidR="00CC1895" w:rsidRPr="008C4C2F" w:rsidRDefault="008E3902" w:rsidP="00CC1895">
            <w:pPr>
              <w:ind w:left="71"/>
              <w:rPr>
                <w:rFonts w:ascii="Century Gothic" w:hAnsi="Century Gothic"/>
                <w:szCs w:val="22"/>
                <w:lang w:val="fr-CH"/>
              </w:rPr>
            </w:pPr>
            <w:r w:rsidRPr="008C4C2F">
              <w:rPr>
                <w:rFonts w:ascii="Century Gothic" w:hAnsi="Century Gothic"/>
                <w:szCs w:val="22"/>
                <w:lang w:val="fr-CH"/>
              </w:rPr>
              <w:t xml:space="preserve">Fr. </w:t>
            </w:r>
            <w:r w:rsidR="00BA6908" w:rsidRPr="008C4C2F">
              <w:rPr>
                <w:rFonts w:ascii="Century Gothic" w:hAnsi="Century Gothic"/>
                <w:szCs w:val="22"/>
                <w:lang w:val="fr-CH"/>
              </w:rPr>
              <w:t xml:space="preserve">  </w:t>
            </w:r>
            <w:r w:rsidR="00CC1895" w:rsidRPr="008C4C2F">
              <w:rPr>
                <w:rFonts w:ascii="Century Gothic" w:hAnsi="Century Gothic"/>
                <w:szCs w:val="22"/>
                <w:lang w:val="fr-CH"/>
              </w:rPr>
              <w:t xml:space="preserve">   50.00</w:t>
            </w:r>
          </w:p>
          <w:p w:rsidR="00BA6908" w:rsidRPr="008C4C2F" w:rsidRDefault="00BA6908" w:rsidP="00CC1895">
            <w:pPr>
              <w:ind w:left="71"/>
              <w:rPr>
                <w:rFonts w:ascii="Century Gothic" w:hAnsi="Century Gothic"/>
                <w:szCs w:val="22"/>
                <w:lang w:val="fr-CH"/>
              </w:rPr>
            </w:pPr>
            <w:r w:rsidRPr="008C4C2F">
              <w:rPr>
                <w:rFonts w:ascii="Century Gothic" w:hAnsi="Century Gothic"/>
                <w:szCs w:val="22"/>
                <w:lang w:val="fr-CH"/>
              </w:rPr>
              <w:t xml:space="preserve">Fr.  </w:t>
            </w:r>
            <w:r w:rsidR="008E3902" w:rsidRPr="008C4C2F">
              <w:rPr>
                <w:rFonts w:ascii="Century Gothic" w:hAnsi="Century Gothic"/>
                <w:szCs w:val="22"/>
                <w:lang w:val="fr-CH"/>
              </w:rPr>
              <w:t xml:space="preserve"> </w:t>
            </w:r>
            <w:r w:rsidRPr="008C4C2F">
              <w:rPr>
                <w:rFonts w:ascii="Century Gothic" w:hAnsi="Century Gothic"/>
                <w:szCs w:val="22"/>
                <w:lang w:val="fr-CH"/>
              </w:rPr>
              <w:t xml:space="preserve"> 150.00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C1895" w:rsidRPr="008C4C2F" w:rsidRDefault="00CC1895" w:rsidP="005217B9">
            <w:pPr>
              <w:pStyle w:val="Marginale"/>
              <w:ind w:left="72"/>
              <w:rPr>
                <w:rFonts w:ascii="Century Gothic" w:hAnsi="Century Gothic"/>
                <w:b/>
                <w:sz w:val="22"/>
                <w:szCs w:val="22"/>
                <w:lang w:val="de-CH"/>
              </w:rPr>
            </w:pPr>
            <w:r w:rsidRPr="008C4C2F">
              <w:rPr>
                <w:rFonts w:ascii="Century Gothic" w:hAnsi="Century Gothic"/>
                <w:b/>
                <w:sz w:val="22"/>
                <w:szCs w:val="22"/>
                <w:lang w:val="de-CH"/>
              </w:rPr>
              <w:t>Tarif c)</w:t>
            </w:r>
          </w:p>
          <w:p w:rsidR="00BC235C" w:rsidRPr="008C4C2F" w:rsidRDefault="00BA6908" w:rsidP="00BC235C">
            <w:pPr>
              <w:pStyle w:val="Marginale"/>
              <w:ind w:left="72"/>
              <w:rPr>
                <w:rFonts w:ascii="Century Gothic" w:hAnsi="Century Gothic"/>
                <w:sz w:val="22"/>
                <w:szCs w:val="22"/>
                <w:lang w:val="de-CH"/>
              </w:rPr>
            </w:pPr>
            <w:r w:rsidRPr="008C4C2F">
              <w:rPr>
                <w:rFonts w:ascii="Century Gothic" w:hAnsi="Century Gothic"/>
                <w:sz w:val="22"/>
                <w:szCs w:val="22"/>
                <w:lang w:val="de-CH"/>
              </w:rPr>
              <w:t>Fr.    2</w:t>
            </w:r>
            <w:r w:rsidR="00BC235C" w:rsidRPr="008C4C2F">
              <w:rPr>
                <w:rFonts w:ascii="Century Gothic" w:hAnsi="Century Gothic"/>
                <w:sz w:val="22"/>
                <w:szCs w:val="22"/>
                <w:lang w:val="de-CH"/>
              </w:rPr>
              <w:t>00.00</w:t>
            </w:r>
          </w:p>
          <w:p w:rsidR="00CC1895" w:rsidRPr="008C4C2F" w:rsidRDefault="00A77B7D" w:rsidP="005217B9">
            <w:pPr>
              <w:pStyle w:val="Marginale"/>
              <w:ind w:left="72"/>
              <w:rPr>
                <w:rFonts w:ascii="Century Gothic" w:hAnsi="Century Gothic"/>
                <w:sz w:val="22"/>
                <w:szCs w:val="22"/>
                <w:lang w:val="de-CH"/>
              </w:rPr>
            </w:pPr>
            <w:r w:rsidRPr="008C4C2F">
              <w:rPr>
                <w:rFonts w:ascii="Century Gothic" w:hAnsi="Century Gothic"/>
                <w:sz w:val="22"/>
                <w:szCs w:val="22"/>
                <w:lang w:val="de-CH"/>
              </w:rPr>
              <w:t>Fr.    25</w:t>
            </w:r>
            <w:r w:rsidR="00CC1895" w:rsidRPr="008C4C2F">
              <w:rPr>
                <w:rFonts w:ascii="Century Gothic" w:hAnsi="Century Gothic"/>
                <w:sz w:val="22"/>
                <w:szCs w:val="22"/>
                <w:lang w:val="de-CH"/>
              </w:rPr>
              <w:t>0.00</w:t>
            </w:r>
          </w:p>
          <w:p w:rsidR="006B2568" w:rsidRPr="008C4C2F" w:rsidRDefault="008E3902" w:rsidP="005217B9">
            <w:pPr>
              <w:pStyle w:val="Marginale"/>
              <w:ind w:left="72"/>
              <w:rPr>
                <w:rFonts w:ascii="Century Gothic" w:hAnsi="Century Gothic"/>
                <w:sz w:val="22"/>
                <w:szCs w:val="22"/>
                <w:lang w:val="de-CH"/>
              </w:rPr>
            </w:pPr>
            <w:r w:rsidRPr="008C4C2F">
              <w:rPr>
                <w:rFonts w:ascii="Century Gothic" w:hAnsi="Century Gothic"/>
                <w:sz w:val="22"/>
                <w:szCs w:val="22"/>
                <w:lang w:val="de-CH"/>
              </w:rPr>
              <w:t xml:space="preserve">Fr.   </w:t>
            </w:r>
            <w:r w:rsidR="00BA6908" w:rsidRPr="008C4C2F">
              <w:rPr>
                <w:rFonts w:ascii="Century Gothic" w:hAnsi="Century Gothic"/>
                <w:sz w:val="22"/>
                <w:szCs w:val="22"/>
                <w:lang w:val="de-CH"/>
              </w:rPr>
              <w:t xml:space="preserve"> 150.00</w:t>
            </w:r>
          </w:p>
          <w:p w:rsidR="00CC1895" w:rsidRPr="008C4C2F" w:rsidRDefault="00BA6908" w:rsidP="005217B9">
            <w:pPr>
              <w:pStyle w:val="Marginale"/>
              <w:ind w:left="72"/>
              <w:rPr>
                <w:rFonts w:ascii="Century Gothic" w:hAnsi="Century Gothic"/>
                <w:sz w:val="22"/>
                <w:szCs w:val="22"/>
                <w:lang w:val="de-CH"/>
              </w:rPr>
            </w:pPr>
            <w:r w:rsidRPr="008C4C2F">
              <w:rPr>
                <w:rFonts w:ascii="Century Gothic" w:hAnsi="Century Gothic"/>
                <w:sz w:val="22"/>
                <w:szCs w:val="22"/>
                <w:lang w:val="de-CH"/>
              </w:rPr>
              <w:t>Fr.</w:t>
            </w:r>
            <w:r w:rsidR="008E3902" w:rsidRPr="008C4C2F">
              <w:rPr>
                <w:rFonts w:ascii="Century Gothic" w:hAnsi="Century Gothic"/>
                <w:sz w:val="22"/>
                <w:szCs w:val="22"/>
                <w:lang w:val="de-CH"/>
              </w:rPr>
              <w:t xml:space="preserve">  </w:t>
            </w:r>
            <w:r w:rsidRPr="008C4C2F">
              <w:rPr>
                <w:rFonts w:ascii="Century Gothic" w:hAnsi="Century Gothic"/>
                <w:sz w:val="22"/>
                <w:szCs w:val="22"/>
                <w:lang w:val="de-CH"/>
              </w:rPr>
              <w:t xml:space="preserve"> </w:t>
            </w:r>
            <w:r w:rsidR="008A35ED" w:rsidRPr="008C4C2F">
              <w:rPr>
                <w:rFonts w:ascii="Century Gothic" w:hAnsi="Century Gothic"/>
                <w:sz w:val="22"/>
                <w:szCs w:val="22"/>
                <w:lang w:val="de-CH"/>
              </w:rPr>
              <w:t xml:space="preserve"> 30</w:t>
            </w:r>
            <w:r w:rsidR="00CC1895" w:rsidRPr="008C4C2F">
              <w:rPr>
                <w:rFonts w:ascii="Century Gothic" w:hAnsi="Century Gothic"/>
                <w:sz w:val="22"/>
                <w:szCs w:val="22"/>
                <w:lang w:val="de-CH"/>
              </w:rPr>
              <w:t>0.00</w:t>
            </w:r>
          </w:p>
          <w:p w:rsidR="00CC1895" w:rsidRPr="008C4C2F" w:rsidRDefault="00BA6908" w:rsidP="00BC235C">
            <w:pPr>
              <w:pStyle w:val="Marginale"/>
              <w:ind w:left="72"/>
              <w:rPr>
                <w:rFonts w:ascii="Century Gothic" w:hAnsi="Century Gothic"/>
                <w:sz w:val="22"/>
                <w:szCs w:val="22"/>
                <w:lang w:val="de-CH"/>
              </w:rPr>
            </w:pPr>
            <w:r w:rsidRPr="008C4C2F">
              <w:rPr>
                <w:rFonts w:ascii="Century Gothic" w:hAnsi="Century Gothic"/>
                <w:sz w:val="22"/>
                <w:szCs w:val="22"/>
                <w:lang w:val="de-CH"/>
              </w:rPr>
              <w:t>Fr.</w:t>
            </w:r>
            <w:r w:rsidR="008E3902" w:rsidRPr="008C4C2F">
              <w:rPr>
                <w:rFonts w:ascii="Century Gothic" w:hAnsi="Century Gothic"/>
                <w:sz w:val="22"/>
                <w:szCs w:val="22"/>
                <w:lang w:val="de-CH"/>
              </w:rPr>
              <w:t xml:space="preserve">  </w:t>
            </w:r>
            <w:r w:rsidRPr="008C4C2F">
              <w:rPr>
                <w:rFonts w:ascii="Century Gothic" w:hAnsi="Century Gothic"/>
                <w:sz w:val="22"/>
                <w:szCs w:val="22"/>
                <w:lang w:val="de-CH"/>
              </w:rPr>
              <w:t xml:space="preserve"> </w:t>
            </w:r>
            <w:r w:rsidR="00CC1895" w:rsidRPr="008C4C2F">
              <w:rPr>
                <w:rFonts w:ascii="Century Gothic" w:hAnsi="Century Gothic"/>
                <w:sz w:val="22"/>
                <w:szCs w:val="22"/>
                <w:lang w:val="de-CH"/>
              </w:rPr>
              <w:t xml:space="preserve"> </w:t>
            </w:r>
            <w:r w:rsidR="008A35ED" w:rsidRPr="008C4C2F">
              <w:rPr>
                <w:rFonts w:ascii="Century Gothic" w:hAnsi="Century Gothic"/>
                <w:sz w:val="22"/>
                <w:szCs w:val="22"/>
                <w:lang w:val="de-CH"/>
              </w:rPr>
              <w:t>10</w:t>
            </w:r>
            <w:r w:rsidR="00CC1895" w:rsidRPr="008C4C2F">
              <w:rPr>
                <w:rFonts w:ascii="Century Gothic" w:hAnsi="Century Gothic"/>
                <w:sz w:val="22"/>
                <w:szCs w:val="22"/>
                <w:lang w:val="de-CH"/>
              </w:rPr>
              <w:t>0.00</w:t>
            </w:r>
          </w:p>
          <w:p w:rsidR="006B2568" w:rsidRPr="008C4C2F" w:rsidRDefault="00BA6908" w:rsidP="00BA6908">
            <w:pPr>
              <w:ind w:left="72"/>
            </w:pPr>
            <w:r w:rsidRPr="008C4C2F">
              <w:rPr>
                <w:rFonts w:ascii="Century Gothic" w:hAnsi="Century Gothic"/>
              </w:rPr>
              <w:t>Fr.    150.00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CC1895" w:rsidRPr="008C4C2F" w:rsidRDefault="00CC1895" w:rsidP="005217B9">
            <w:pPr>
              <w:pStyle w:val="Marginale"/>
              <w:ind w:left="72"/>
              <w:rPr>
                <w:rFonts w:ascii="Century Gothic" w:hAnsi="Century Gothic"/>
                <w:sz w:val="22"/>
                <w:szCs w:val="22"/>
                <w:lang w:val="de-CH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CC1895" w:rsidRPr="008C4C2F" w:rsidRDefault="00CC1895" w:rsidP="005217B9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8C4C2F">
              <w:rPr>
                <w:rFonts w:ascii="Century Gothic" w:hAnsi="Century Gothic"/>
                <w:sz w:val="22"/>
                <w:lang w:val="de-CH"/>
              </w:rPr>
              <w:t>Aufwandgebühr II</w:t>
            </w:r>
          </w:p>
        </w:tc>
      </w:tr>
    </w:tbl>
    <w:p w:rsidR="00F93210" w:rsidRDefault="00F93210" w:rsidP="009A5591">
      <w:pPr>
        <w:rPr>
          <w:rFonts w:ascii="Century Gothic" w:hAnsi="Century Gothic"/>
        </w:rPr>
      </w:pPr>
    </w:p>
    <w:p w:rsidR="009D2895" w:rsidRPr="00A0123A" w:rsidRDefault="00A0123A" w:rsidP="00EC3C49">
      <w:pPr>
        <w:pStyle w:val="berschrift3"/>
        <w:numPr>
          <w:ilvl w:val="0"/>
          <w:numId w:val="13"/>
        </w:numPr>
        <w:ind w:left="284" w:hanging="284"/>
        <w:rPr>
          <w:rFonts w:ascii="Century Gothic" w:hAnsi="Century Gothic"/>
          <w:lang w:val="de-CH"/>
        </w:rPr>
      </w:pPr>
      <w:bookmarkStart w:id="16" w:name="_Toc401722057"/>
      <w:r>
        <w:rPr>
          <w:rFonts w:ascii="Century Gothic" w:hAnsi="Century Gothic"/>
          <w:lang w:val="de-CH"/>
        </w:rPr>
        <w:t xml:space="preserve">Benützung des </w:t>
      </w:r>
      <w:proofErr w:type="spellStart"/>
      <w:r>
        <w:rPr>
          <w:rFonts w:ascii="Century Gothic" w:hAnsi="Century Gothic"/>
          <w:lang w:val="de-CH"/>
        </w:rPr>
        <w:t>Pfarrspychers</w:t>
      </w:r>
      <w:bookmarkEnd w:id="16"/>
      <w:proofErr w:type="spellEnd"/>
    </w:p>
    <w:tbl>
      <w:tblPr>
        <w:tblW w:w="128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954"/>
        <w:gridCol w:w="1372"/>
        <w:gridCol w:w="45"/>
        <w:gridCol w:w="708"/>
        <w:gridCol w:w="2409"/>
      </w:tblGrid>
      <w:tr w:rsidR="009D2895" w:rsidRPr="00CD2634" w:rsidTr="00EC5EDA">
        <w:trPr>
          <w:gridAfter w:val="3"/>
          <w:wAfter w:w="3162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9D2895" w:rsidRPr="00CD2634" w:rsidRDefault="009D2895" w:rsidP="009D2895">
            <w:pPr>
              <w:pStyle w:val="Marginale"/>
              <w:rPr>
                <w:rFonts w:ascii="Century Gothic" w:hAnsi="Century Gothic"/>
                <w:lang w:val="de-CH"/>
              </w:rPr>
            </w:pPr>
          </w:p>
        </w:tc>
        <w:tc>
          <w:tcPr>
            <w:tcW w:w="7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23A" w:rsidRDefault="00A0123A" w:rsidP="009D2895">
            <w:pPr>
              <w:pStyle w:val="Marginale"/>
              <w:ind w:left="72"/>
              <w:rPr>
                <w:rFonts w:ascii="Century Gothic" w:hAnsi="Century Gothic"/>
                <w:b/>
                <w:sz w:val="22"/>
                <w:lang w:val="de-CH"/>
              </w:rPr>
            </w:pPr>
          </w:p>
          <w:p w:rsidR="009D2895" w:rsidRPr="009E48B5" w:rsidRDefault="009D2895" w:rsidP="009D2895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b/>
                <w:sz w:val="22"/>
                <w:lang w:val="de-CH"/>
              </w:rPr>
              <w:t xml:space="preserve">Art. </w:t>
            </w:r>
            <w:r>
              <w:rPr>
                <w:rFonts w:ascii="Century Gothic" w:hAnsi="Century Gothic"/>
                <w:b/>
                <w:sz w:val="22"/>
                <w:lang w:val="de-CH"/>
              </w:rPr>
              <w:t>8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</w:t>
            </w:r>
            <w:r w:rsidR="009E48B5">
              <w:rPr>
                <w:rFonts w:ascii="Century Gothic" w:hAnsi="Century Gothic"/>
                <w:sz w:val="22"/>
                <w:lang w:val="de-CH"/>
              </w:rPr>
              <w:t>Gemäss Benützungsverordnung Pfarr-</w:t>
            </w:r>
            <w:proofErr w:type="spellStart"/>
            <w:r w:rsidR="009E48B5">
              <w:rPr>
                <w:rFonts w:ascii="Century Gothic" w:hAnsi="Century Gothic"/>
                <w:sz w:val="22"/>
                <w:lang w:val="de-CH"/>
              </w:rPr>
              <w:t>Spycher</w:t>
            </w:r>
            <w:proofErr w:type="spellEnd"/>
            <w:r w:rsidR="009E48B5">
              <w:rPr>
                <w:rFonts w:ascii="Century Gothic" w:hAnsi="Century Gothic"/>
                <w:sz w:val="22"/>
                <w:lang w:val="de-CH"/>
              </w:rPr>
              <w:t>.</w:t>
            </w:r>
          </w:p>
        </w:tc>
      </w:tr>
      <w:tr w:rsidR="009D2895" w:rsidRPr="00CD2634" w:rsidTr="005217B9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9D2895" w:rsidRPr="00CD2634" w:rsidRDefault="009D2895" w:rsidP="005217B9">
            <w:pPr>
              <w:pStyle w:val="Marginale"/>
              <w:rPr>
                <w:rFonts w:ascii="Century Gothic" w:hAnsi="Century Gothic"/>
                <w:lang w:val="de-CH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8E3902" w:rsidRPr="008E3902" w:rsidRDefault="008E3902" w:rsidP="008E3902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2895" w:rsidRPr="00CD2634" w:rsidRDefault="009D2895" w:rsidP="009E48B5">
            <w:pPr>
              <w:pStyle w:val="Marginale"/>
              <w:rPr>
                <w:rFonts w:ascii="Century Gothic" w:hAnsi="Century Gothic"/>
                <w:sz w:val="22"/>
                <w:lang w:val="de-CH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D2895" w:rsidRPr="00CD2634" w:rsidRDefault="009D2895" w:rsidP="005217B9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D2895" w:rsidRPr="00CD2634" w:rsidRDefault="009D2895" w:rsidP="005217B9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sz w:val="22"/>
                <w:lang w:val="de-CH"/>
              </w:rPr>
              <w:t>Aufwandgebühr II</w:t>
            </w:r>
          </w:p>
        </w:tc>
      </w:tr>
    </w:tbl>
    <w:p w:rsidR="008E3902" w:rsidRPr="00CD2634" w:rsidRDefault="008E3902" w:rsidP="009A5591">
      <w:pPr>
        <w:rPr>
          <w:rFonts w:ascii="Century Gothic" w:hAnsi="Century Gothic"/>
        </w:rPr>
      </w:pPr>
    </w:p>
    <w:p w:rsidR="00AB4617" w:rsidRPr="00CD2634" w:rsidRDefault="00AB4617" w:rsidP="00AB4617">
      <w:pPr>
        <w:pStyle w:val="berschrift1"/>
        <w:numPr>
          <w:ilvl w:val="0"/>
          <w:numId w:val="7"/>
        </w:numPr>
        <w:ind w:left="284" w:hanging="284"/>
        <w:rPr>
          <w:rFonts w:ascii="Century Gothic" w:hAnsi="Century Gothic"/>
          <w:lang w:val="de-CH"/>
        </w:rPr>
      </w:pPr>
      <w:bookmarkStart w:id="17" w:name="_Toc401722058"/>
      <w:r w:rsidRPr="00CD2634">
        <w:rPr>
          <w:rFonts w:ascii="Century Gothic" w:hAnsi="Century Gothic"/>
          <w:lang w:val="de-CH"/>
        </w:rPr>
        <w:t>Verschiedenes</w:t>
      </w:r>
      <w:bookmarkEnd w:id="17"/>
    </w:p>
    <w:p w:rsidR="00AB4617" w:rsidRPr="00CD2634" w:rsidRDefault="00AB4617" w:rsidP="009A5591">
      <w:pPr>
        <w:rPr>
          <w:rFonts w:ascii="Century Gothic" w:hAnsi="Century Gothic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A179E1" w:rsidRPr="00CD2634" w:rsidTr="00A542A6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A179E1" w:rsidRPr="00CD2634" w:rsidRDefault="00A179E1" w:rsidP="00A179E1">
            <w:pPr>
              <w:pStyle w:val="Marginale"/>
              <w:rPr>
                <w:rFonts w:ascii="Century Gothic" w:hAnsi="Century Gothic"/>
                <w:lang w:val="de-CH"/>
              </w:rPr>
            </w:pPr>
            <w:r w:rsidRPr="00CD2634">
              <w:rPr>
                <w:rFonts w:ascii="Century Gothic" w:hAnsi="Century Gothic"/>
                <w:lang w:val="de-CH"/>
              </w:rPr>
              <w:t>Härtefälle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A179E1" w:rsidRPr="00CD2634" w:rsidRDefault="00A179E1" w:rsidP="00A179E1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b/>
                <w:sz w:val="22"/>
                <w:lang w:val="de-CH"/>
              </w:rPr>
              <w:t>Art. 9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</w:t>
            </w:r>
            <w:r w:rsidRPr="00CD2634">
              <w:rPr>
                <w:rFonts w:ascii="Century Gothic" w:hAnsi="Century Gothic"/>
                <w:sz w:val="22"/>
                <w:vertAlign w:val="superscript"/>
                <w:lang w:val="de-CH"/>
              </w:rPr>
              <w:t>1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Gemäss </w:t>
            </w:r>
            <w:r w:rsidR="00D25DA5">
              <w:rPr>
                <w:rFonts w:ascii="Century Gothic" w:hAnsi="Century Gothic"/>
                <w:sz w:val="22"/>
                <w:lang w:val="de-CH"/>
              </w:rPr>
              <w:t>Art. 8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des </w:t>
            </w:r>
            <w:proofErr w:type="spellStart"/>
            <w:r w:rsidRPr="00CD2634">
              <w:rPr>
                <w:rFonts w:ascii="Century Gothic" w:hAnsi="Century Gothic"/>
                <w:sz w:val="22"/>
                <w:lang w:val="de-CH"/>
              </w:rPr>
              <w:t>Gebührenreglementes</w:t>
            </w:r>
            <w:proofErr w:type="spellEnd"/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kann der Kirc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h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>gemeinderat auf Gesuch hin die Gebühren im Einzelfall ganz oder teilweise erlassen, wenn diese zu einer unverhältnismässigen Härte führen würde.</w:t>
            </w:r>
          </w:p>
        </w:tc>
      </w:tr>
    </w:tbl>
    <w:p w:rsidR="00A179E1" w:rsidRPr="00CD2634" w:rsidRDefault="00A179E1" w:rsidP="009A5591">
      <w:pPr>
        <w:rPr>
          <w:rFonts w:ascii="Century Gothic" w:hAnsi="Century Gothic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A179E1" w:rsidRPr="00CD2634" w:rsidTr="00A542A6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A179E1" w:rsidRPr="00CD2634" w:rsidRDefault="00A179E1" w:rsidP="00A542A6">
            <w:pPr>
              <w:pStyle w:val="Marginale"/>
              <w:rPr>
                <w:rFonts w:ascii="Century Gothic" w:hAnsi="Century Gothic"/>
                <w:lang w:val="de-CH"/>
              </w:rPr>
            </w:pPr>
            <w:r w:rsidRPr="00CD2634">
              <w:rPr>
                <w:rFonts w:ascii="Century Gothic" w:hAnsi="Century Gothic"/>
                <w:lang w:val="de-CH"/>
              </w:rPr>
              <w:t xml:space="preserve">Härtefälle bei </w:t>
            </w:r>
          </w:p>
          <w:p w:rsidR="00A179E1" w:rsidRPr="00CD2634" w:rsidRDefault="00A179E1" w:rsidP="00A542A6">
            <w:pPr>
              <w:pStyle w:val="Marginale"/>
              <w:rPr>
                <w:rFonts w:ascii="Century Gothic" w:hAnsi="Century Gothic"/>
                <w:lang w:val="de-CH"/>
              </w:rPr>
            </w:pPr>
            <w:r w:rsidRPr="00CD2634">
              <w:rPr>
                <w:rFonts w:ascii="Century Gothic" w:hAnsi="Century Gothic"/>
                <w:lang w:val="de-CH"/>
              </w:rPr>
              <w:t>Bestattungen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A179E1" w:rsidRPr="00CD2634" w:rsidRDefault="00A179E1" w:rsidP="00A179E1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sz w:val="22"/>
                <w:vertAlign w:val="superscript"/>
                <w:lang w:val="de-CH"/>
              </w:rPr>
              <w:t>2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Als Härtefall kann auch der Umstand gewertet werden, dass bei einer kirchlichen Bestattung die Hinterbliebenen der evangelisch-reformierten Kirche angehören.</w:t>
            </w:r>
          </w:p>
        </w:tc>
      </w:tr>
    </w:tbl>
    <w:p w:rsidR="00A179E1" w:rsidRPr="00CD2634" w:rsidRDefault="00A179E1" w:rsidP="009A5591">
      <w:pPr>
        <w:rPr>
          <w:rFonts w:ascii="Century Gothic" w:hAnsi="Century Gothic"/>
        </w:rPr>
      </w:pPr>
    </w:p>
    <w:p w:rsidR="00BF5ECA" w:rsidRDefault="00BF5ECA" w:rsidP="00A179E1">
      <w:pPr>
        <w:pStyle w:val="berschrift1"/>
        <w:numPr>
          <w:ilvl w:val="0"/>
          <w:numId w:val="7"/>
        </w:numPr>
        <w:ind w:left="284" w:hanging="284"/>
        <w:rPr>
          <w:rFonts w:ascii="Century Gothic" w:hAnsi="Century Gothic"/>
          <w:lang w:val="de-CH"/>
        </w:rPr>
        <w:sectPr w:rsidR="00BF5ECA">
          <w:pgSz w:w="11907" w:h="16840" w:code="9"/>
          <w:pgMar w:top="397" w:right="794" w:bottom="1134" w:left="1588" w:header="720" w:footer="907" w:gutter="0"/>
          <w:cols w:space="720"/>
        </w:sectPr>
      </w:pPr>
    </w:p>
    <w:p w:rsidR="00A179E1" w:rsidRPr="00CD2634" w:rsidRDefault="00A179E1" w:rsidP="00A179E1">
      <w:pPr>
        <w:pStyle w:val="berschrift1"/>
        <w:numPr>
          <w:ilvl w:val="0"/>
          <w:numId w:val="7"/>
        </w:numPr>
        <w:ind w:left="284" w:hanging="284"/>
        <w:rPr>
          <w:rFonts w:ascii="Century Gothic" w:hAnsi="Century Gothic"/>
          <w:lang w:val="de-CH"/>
        </w:rPr>
      </w:pPr>
      <w:bookmarkStart w:id="18" w:name="_Toc401722059"/>
      <w:r w:rsidRPr="00CD2634">
        <w:rPr>
          <w:rFonts w:ascii="Century Gothic" w:hAnsi="Century Gothic"/>
          <w:lang w:val="de-CH"/>
        </w:rPr>
        <w:lastRenderedPageBreak/>
        <w:t>Übergangs- und Schlussbestimmungen</w:t>
      </w:r>
      <w:bookmarkEnd w:id="18"/>
    </w:p>
    <w:p w:rsidR="00CA291E" w:rsidRPr="00CD2634" w:rsidRDefault="00CA291E">
      <w:pPr>
        <w:rPr>
          <w:rFonts w:ascii="Century Gothic" w:hAnsi="Century Gothic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CA291E" w:rsidRPr="00CD263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A291E" w:rsidRPr="00CD2634" w:rsidRDefault="00A179E1" w:rsidP="00A179E1">
            <w:pPr>
              <w:pStyle w:val="Marginale"/>
              <w:rPr>
                <w:rFonts w:ascii="Century Gothic" w:hAnsi="Century Gothic"/>
                <w:lang w:val="de-CH"/>
              </w:rPr>
            </w:pPr>
            <w:r w:rsidRPr="00CD2634">
              <w:rPr>
                <w:rFonts w:ascii="Century Gothic" w:hAnsi="Century Gothic"/>
                <w:lang w:val="de-CH"/>
              </w:rPr>
              <w:t>Inkrafttreten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CA291E" w:rsidRPr="00CD2634" w:rsidRDefault="00CA291E" w:rsidP="009A36A5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b/>
                <w:sz w:val="22"/>
                <w:lang w:val="de-CH"/>
              </w:rPr>
              <w:t xml:space="preserve">Art. </w:t>
            </w:r>
            <w:r w:rsidR="00A179E1" w:rsidRPr="00CD2634">
              <w:rPr>
                <w:rFonts w:ascii="Century Gothic" w:hAnsi="Century Gothic"/>
                <w:b/>
                <w:sz w:val="22"/>
                <w:lang w:val="de-CH"/>
              </w:rPr>
              <w:t>10</w:t>
            </w:r>
            <w:r w:rsidRPr="00CD2634">
              <w:rPr>
                <w:rFonts w:ascii="Century Gothic" w:hAnsi="Century Gothic"/>
                <w:sz w:val="22"/>
                <w:lang w:val="de-CH"/>
              </w:rPr>
              <w:t xml:space="preserve"> </w:t>
            </w:r>
            <w:r w:rsidRPr="00CD2634">
              <w:rPr>
                <w:rFonts w:ascii="Century Gothic" w:hAnsi="Century Gothic"/>
                <w:sz w:val="22"/>
                <w:vertAlign w:val="superscript"/>
                <w:lang w:val="de-CH"/>
              </w:rPr>
              <w:t>1</w:t>
            </w:r>
            <w:r w:rsidR="00A179E1" w:rsidRPr="00CD2634">
              <w:rPr>
                <w:rFonts w:ascii="Century Gothic" w:hAnsi="Century Gothic"/>
                <w:sz w:val="22"/>
                <w:lang w:val="de-CH"/>
              </w:rPr>
              <w:t xml:space="preserve"> </w:t>
            </w:r>
            <w:r w:rsidR="004F11A9">
              <w:rPr>
                <w:rFonts w:ascii="Century Gothic" w:hAnsi="Century Gothic"/>
                <w:sz w:val="22"/>
                <w:lang w:val="de-CH"/>
              </w:rPr>
              <w:t>Diese Verordnung tritt auf</w:t>
            </w:r>
            <w:r w:rsidR="00E63BCF">
              <w:rPr>
                <w:rFonts w:ascii="Century Gothic" w:hAnsi="Century Gothic"/>
                <w:sz w:val="22"/>
                <w:lang w:val="de-CH"/>
              </w:rPr>
              <w:t xml:space="preserve"> </w:t>
            </w:r>
            <w:r w:rsidR="009A36A5">
              <w:rPr>
                <w:rFonts w:ascii="Century Gothic" w:hAnsi="Century Gothic"/>
                <w:sz w:val="22"/>
                <w:lang w:val="de-CH"/>
              </w:rPr>
              <w:t>01. Januar</w:t>
            </w:r>
            <w:r w:rsidR="00A179E1" w:rsidRPr="00CD2634">
              <w:rPr>
                <w:rFonts w:ascii="Century Gothic" w:hAnsi="Century Gothic"/>
                <w:sz w:val="22"/>
                <w:lang w:val="de-CH"/>
              </w:rPr>
              <w:t xml:space="preserve"> 201</w:t>
            </w:r>
            <w:r w:rsidR="00D25DA5">
              <w:rPr>
                <w:rFonts w:ascii="Century Gothic" w:hAnsi="Century Gothic"/>
                <w:sz w:val="22"/>
                <w:lang w:val="de-CH"/>
              </w:rPr>
              <w:t>5</w:t>
            </w:r>
            <w:r w:rsidR="00A179E1" w:rsidRPr="00CD2634">
              <w:rPr>
                <w:rFonts w:ascii="Century Gothic" w:hAnsi="Century Gothic"/>
                <w:sz w:val="22"/>
                <w:lang w:val="de-CH"/>
              </w:rPr>
              <w:t xml:space="preserve"> in Kraft.</w:t>
            </w:r>
          </w:p>
        </w:tc>
      </w:tr>
    </w:tbl>
    <w:p w:rsidR="00CA291E" w:rsidRPr="00CD2634" w:rsidRDefault="00CA291E">
      <w:pPr>
        <w:rPr>
          <w:rFonts w:ascii="Century Gothic" w:hAnsi="Century Gothic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CA291E" w:rsidRPr="00CD263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A291E" w:rsidRPr="00CD2634" w:rsidRDefault="00CA291E">
            <w:pPr>
              <w:pStyle w:val="Marginale"/>
              <w:rPr>
                <w:rFonts w:ascii="Century Gothic" w:hAnsi="Century Gothic"/>
                <w:lang w:val="de-CH"/>
              </w:rPr>
            </w:pP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CA291E" w:rsidRPr="00CD2634" w:rsidRDefault="00CA291E" w:rsidP="00D25DA5">
            <w:pPr>
              <w:pStyle w:val="Marginale"/>
              <w:ind w:left="72"/>
              <w:rPr>
                <w:rFonts w:ascii="Century Gothic" w:hAnsi="Century Gothic"/>
                <w:sz w:val="22"/>
                <w:lang w:val="de-CH"/>
              </w:rPr>
            </w:pPr>
            <w:r w:rsidRPr="00CD2634">
              <w:rPr>
                <w:rFonts w:ascii="Century Gothic" w:hAnsi="Century Gothic"/>
                <w:sz w:val="22"/>
                <w:vertAlign w:val="superscript"/>
                <w:lang w:val="de-CH"/>
              </w:rPr>
              <w:t>2</w:t>
            </w:r>
            <w:r w:rsidR="00A179E1" w:rsidRPr="00CD2634">
              <w:rPr>
                <w:rFonts w:ascii="Century Gothic" w:hAnsi="Century Gothic"/>
                <w:sz w:val="22"/>
                <w:lang w:val="de-CH"/>
              </w:rPr>
              <w:t xml:space="preserve"> Sie hebt alle </w:t>
            </w:r>
            <w:r w:rsidR="00D25DA5">
              <w:rPr>
                <w:rFonts w:ascii="Century Gothic" w:hAnsi="Century Gothic"/>
                <w:sz w:val="22"/>
                <w:lang w:val="de-CH"/>
              </w:rPr>
              <w:t>vorangehenden</w:t>
            </w:r>
            <w:r w:rsidR="00A179E1" w:rsidRPr="00CD2634">
              <w:rPr>
                <w:rFonts w:ascii="Century Gothic" w:hAnsi="Century Gothic"/>
                <w:sz w:val="22"/>
                <w:lang w:val="de-CH"/>
              </w:rPr>
              <w:t xml:space="preserve"> </w:t>
            </w:r>
            <w:r w:rsidR="009F4E13">
              <w:rPr>
                <w:rFonts w:ascii="Century Gothic" w:hAnsi="Century Gothic"/>
                <w:sz w:val="22"/>
                <w:lang w:val="de-CH"/>
              </w:rPr>
              <w:t xml:space="preserve">Richtlinien und </w:t>
            </w:r>
            <w:r w:rsidR="00A179E1" w:rsidRPr="00CD2634">
              <w:rPr>
                <w:rFonts w:ascii="Century Gothic" w:hAnsi="Century Gothic"/>
                <w:sz w:val="22"/>
                <w:lang w:val="de-CH"/>
              </w:rPr>
              <w:t>Bestimmungen auf.</w:t>
            </w:r>
          </w:p>
        </w:tc>
      </w:tr>
    </w:tbl>
    <w:p w:rsidR="00CA291E" w:rsidRPr="00CD2634" w:rsidRDefault="00CA291E">
      <w:pPr>
        <w:rPr>
          <w:rFonts w:ascii="Century Gothic" w:hAnsi="Century Gothic"/>
        </w:rPr>
      </w:pPr>
    </w:p>
    <w:p w:rsidR="00CA291E" w:rsidRPr="00CD2634" w:rsidRDefault="00CA291E">
      <w:pPr>
        <w:rPr>
          <w:rFonts w:ascii="Century Gothic" w:hAnsi="Century Gothic"/>
        </w:rPr>
      </w:pPr>
    </w:p>
    <w:p w:rsidR="00CA291E" w:rsidRPr="00CD2634" w:rsidRDefault="00CA291E">
      <w:pPr>
        <w:rPr>
          <w:rFonts w:ascii="Century Gothic" w:hAnsi="Century Gothic"/>
        </w:rPr>
      </w:pPr>
    </w:p>
    <w:p w:rsidR="00CA291E" w:rsidRPr="00CD2634" w:rsidRDefault="00A179E1">
      <w:pPr>
        <w:rPr>
          <w:rFonts w:ascii="Century Gothic" w:hAnsi="Century Gothic"/>
        </w:rPr>
      </w:pPr>
      <w:r w:rsidRPr="00CD2634">
        <w:rPr>
          <w:rFonts w:ascii="Century Gothic" w:hAnsi="Century Gothic"/>
        </w:rPr>
        <w:t>Der Kirchgemei</w:t>
      </w:r>
      <w:r w:rsidR="00CC2355">
        <w:rPr>
          <w:rFonts w:ascii="Century Gothic" w:hAnsi="Century Gothic"/>
        </w:rPr>
        <w:t>nderat hat diese Verordnung am</w:t>
      </w:r>
      <w:r w:rsidR="009A36A5">
        <w:rPr>
          <w:rFonts w:ascii="Century Gothic" w:hAnsi="Century Gothic"/>
        </w:rPr>
        <w:t xml:space="preserve"> 13. Januar 2015 </w:t>
      </w:r>
      <w:r w:rsidRPr="00CD2634">
        <w:rPr>
          <w:rFonts w:ascii="Century Gothic" w:hAnsi="Century Gothic"/>
        </w:rPr>
        <w:t>erlassen.</w:t>
      </w:r>
    </w:p>
    <w:p w:rsidR="00CA291E" w:rsidRPr="00CD2634" w:rsidRDefault="00CA291E">
      <w:pPr>
        <w:rPr>
          <w:rFonts w:ascii="Century Gothic" w:hAnsi="Century Gothic"/>
        </w:rPr>
      </w:pPr>
    </w:p>
    <w:p w:rsidR="00D51103" w:rsidRPr="00CD2634" w:rsidRDefault="00D51103">
      <w:pPr>
        <w:rPr>
          <w:rFonts w:ascii="Century Gothic" w:hAnsi="Century Gothic"/>
        </w:rPr>
      </w:pPr>
    </w:p>
    <w:p w:rsidR="00D51103" w:rsidRPr="00CD2634" w:rsidRDefault="00D51103">
      <w:pPr>
        <w:rPr>
          <w:rFonts w:ascii="Century Gothic" w:hAnsi="Century Gothic"/>
        </w:rPr>
      </w:pPr>
    </w:p>
    <w:p w:rsidR="00747B2E" w:rsidRPr="00CD2634" w:rsidRDefault="001819C7">
      <w:pPr>
        <w:tabs>
          <w:tab w:val="left" w:pos="5954"/>
        </w:tabs>
        <w:ind w:left="2268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Kirchgemeinderat </w:t>
      </w:r>
      <w:proofErr w:type="spellStart"/>
      <w:r>
        <w:rPr>
          <w:rFonts w:ascii="Century Gothic" w:hAnsi="Century Gothic"/>
          <w:b/>
        </w:rPr>
        <w:t>Bleienbach</w:t>
      </w:r>
      <w:proofErr w:type="spellEnd"/>
    </w:p>
    <w:p w:rsidR="00CA291E" w:rsidRPr="00CD2634" w:rsidRDefault="00CC2355">
      <w:pPr>
        <w:tabs>
          <w:tab w:val="left" w:pos="5954"/>
        </w:tabs>
        <w:ind w:left="2268"/>
        <w:rPr>
          <w:rFonts w:ascii="Century Gothic" w:hAnsi="Century Gothic"/>
        </w:rPr>
      </w:pPr>
      <w:r>
        <w:rPr>
          <w:rFonts w:ascii="Century Gothic" w:hAnsi="Century Gothic"/>
        </w:rPr>
        <w:t>Der Präsident:</w:t>
      </w:r>
      <w:r w:rsidR="00CA291E" w:rsidRPr="00CD2634">
        <w:rPr>
          <w:rFonts w:ascii="Century Gothic" w:hAnsi="Century Gothic"/>
        </w:rPr>
        <w:tab/>
        <w:t>D</w:t>
      </w:r>
      <w:r w:rsidR="00747B2E" w:rsidRPr="00CD2634">
        <w:rPr>
          <w:rFonts w:ascii="Century Gothic" w:hAnsi="Century Gothic"/>
        </w:rPr>
        <w:t>ie Sekretärin</w:t>
      </w:r>
      <w:r w:rsidR="00CA291E" w:rsidRPr="00CD2634">
        <w:rPr>
          <w:rFonts w:ascii="Century Gothic" w:hAnsi="Century Gothic"/>
        </w:rPr>
        <w:t>:</w:t>
      </w:r>
    </w:p>
    <w:p w:rsidR="00CA291E" w:rsidRPr="00CD2634" w:rsidRDefault="00CA291E">
      <w:pPr>
        <w:tabs>
          <w:tab w:val="left" w:pos="5954"/>
        </w:tabs>
        <w:ind w:left="2268"/>
        <w:rPr>
          <w:rFonts w:ascii="Century Gothic" w:hAnsi="Century Gothic"/>
        </w:rPr>
      </w:pPr>
    </w:p>
    <w:p w:rsidR="00CA291E" w:rsidRPr="00CD2634" w:rsidRDefault="00CA291E">
      <w:pPr>
        <w:tabs>
          <w:tab w:val="left" w:pos="5954"/>
        </w:tabs>
        <w:ind w:left="2268"/>
        <w:rPr>
          <w:rFonts w:ascii="Century Gothic" w:hAnsi="Century Gothic"/>
        </w:rPr>
      </w:pPr>
    </w:p>
    <w:p w:rsidR="00D51103" w:rsidRPr="00CD2634" w:rsidRDefault="00D51103">
      <w:pPr>
        <w:tabs>
          <w:tab w:val="left" w:pos="5954"/>
        </w:tabs>
        <w:ind w:left="2268"/>
        <w:rPr>
          <w:rFonts w:ascii="Century Gothic" w:hAnsi="Century Gothic"/>
        </w:rPr>
      </w:pPr>
    </w:p>
    <w:p w:rsidR="00CA291E" w:rsidRPr="00CD2634" w:rsidRDefault="00CA291E">
      <w:pPr>
        <w:tabs>
          <w:tab w:val="left" w:pos="5954"/>
        </w:tabs>
        <w:ind w:left="2268"/>
        <w:rPr>
          <w:rFonts w:ascii="Century Gothic" w:hAnsi="Century Gothic"/>
        </w:rPr>
      </w:pPr>
    </w:p>
    <w:p w:rsidR="00CA291E" w:rsidRPr="00CD2634" w:rsidRDefault="00CA291E">
      <w:pPr>
        <w:tabs>
          <w:tab w:val="left" w:pos="5954"/>
        </w:tabs>
        <w:ind w:left="2268"/>
        <w:rPr>
          <w:rFonts w:ascii="Century Gothic" w:hAnsi="Century Gothic"/>
        </w:rPr>
      </w:pPr>
      <w:r w:rsidRPr="00CD2634">
        <w:rPr>
          <w:rFonts w:ascii="Century Gothic" w:hAnsi="Century Gothic"/>
        </w:rPr>
        <w:t>.................................................</w:t>
      </w:r>
      <w:r w:rsidRPr="00CD2634">
        <w:rPr>
          <w:rFonts w:ascii="Century Gothic" w:hAnsi="Century Gothic"/>
        </w:rPr>
        <w:tab/>
        <w:t>.................................................</w:t>
      </w:r>
    </w:p>
    <w:p w:rsidR="00747B2E" w:rsidRPr="00CD2634" w:rsidRDefault="00747B2E">
      <w:pPr>
        <w:tabs>
          <w:tab w:val="left" w:pos="5954"/>
        </w:tabs>
        <w:ind w:left="2268"/>
        <w:rPr>
          <w:rFonts w:ascii="Century Gothic" w:hAnsi="Century Gothic"/>
        </w:rPr>
      </w:pPr>
    </w:p>
    <w:p w:rsidR="00747B2E" w:rsidRDefault="004F11A9">
      <w:pPr>
        <w:tabs>
          <w:tab w:val="left" w:pos="5954"/>
        </w:tabs>
        <w:ind w:left="2268"/>
        <w:rPr>
          <w:rFonts w:ascii="Century Gothic" w:hAnsi="Century Gothic"/>
        </w:rPr>
      </w:pPr>
      <w:r>
        <w:rPr>
          <w:rFonts w:ascii="Century Gothic" w:hAnsi="Century Gothic"/>
        </w:rPr>
        <w:t>Peter Moll</w:t>
      </w:r>
      <w:r w:rsidR="000331E6">
        <w:rPr>
          <w:rFonts w:ascii="Century Gothic" w:hAnsi="Century Gothic"/>
        </w:rPr>
        <w:tab/>
        <w:t>Margreth Hofer-Berchtold</w:t>
      </w:r>
    </w:p>
    <w:p w:rsidR="000331E6" w:rsidRDefault="000331E6">
      <w:pPr>
        <w:tabs>
          <w:tab w:val="left" w:pos="5954"/>
        </w:tabs>
        <w:ind w:left="2268"/>
        <w:rPr>
          <w:rFonts w:ascii="Century Gothic" w:hAnsi="Century Gothic"/>
        </w:rPr>
      </w:pPr>
    </w:p>
    <w:p w:rsidR="000331E6" w:rsidRDefault="000331E6">
      <w:pPr>
        <w:tabs>
          <w:tab w:val="left" w:pos="5954"/>
        </w:tabs>
        <w:ind w:left="2268"/>
        <w:rPr>
          <w:rFonts w:ascii="Century Gothic" w:hAnsi="Century Gothic"/>
        </w:rPr>
      </w:pPr>
    </w:p>
    <w:p w:rsidR="000331E6" w:rsidRDefault="000331E6">
      <w:pPr>
        <w:tabs>
          <w:tab w:val="left" w:pos="5954"/>
        </w:tabs>
        <w:ind w:left="2268"/>
        <w:rPr>
          <w:rFonts w:ascii="Century Gothic" w:hAnsi="Century Gothic"/>
        </w:rPr>
      </w:pPr>
    </w:p>
    <w:p w:rsidR="000331E6" w:rsidRDefault="000331E6">
      <w:pPr>
        <w:tabs>
          <w:tab w:val="left" w:pos="5954"/>
        </w:tabs>
        <w:ind w:left="2268"/>
        <w:rPr>
          <w:rFonts w:ascii="Century Gothic" w:hAnsi="Century Gothic"/>
        </w:rPr>
      </w:pPr>
    </w:p>
    <w:p w:rsidR="000331E6" w:rsidRDefault="000331E6">
      <w:pPr>
        <w:tabs>
          <w:tab w:val="left" w:pos="5954"/>
        </w:tabs>
        <w:ind w:left="2268"/>
        <w:rPr>
          <w:rFonts w:ascii="Century Gothic" w:hAnsi="Century Gothic"/>
        </w:rPr>
      </w:pPr>
    </w:p>
    <w:p w:rsidR="000331E6" w:rsidRDefault="000331E6">
      <w:pPr>
        <w:tabs>
          <w:tab w:val="left" w:pos="5954"/>
        </w:tabs>
        <w:ind w:left="2268"/>
        <w:rPr>
          <w:rFonts w:ascii="Century Gothic" w:hAnsi="Century Gothic"/>
        </w:rPr>
      </w:pPr>
    </w:p>
    <w:p w:rsidR="000331E6" w:rsidRDefault="000331E6">
      <w:pPr>
        <w:tabs>
          <w:tab w:val="left" w:pos="5954"/>
        </w:tabs>
        <w:ind w:left="2268"/>
        <w:rPr>
          <w:rFonts w:ascii="Century Gothic" w:hAnsi="Century Gothic"/>
        </w:rPr>
      </w:pPr>
    </w:p>
    <w:p w:rsidR="000331E6" w:rsidRDefault="000331E6">
      <w:pPr>
        <w:tabs>
          <w:tab w:val="left" w:pos="5954"/>
        </w:tabs>
        <w:ind w:left="2268"/>
        <w:rPr>
          <w:rFonts w:ascii="Century Gothic" w:hAnsi="Century Gothic"/>
        </w:rPr>
      </w:pPr>
    </w:p>
    <w:p w:rsidR="000331E6" w:rsidRPr="00CD2634" w:rsidRDefault="000331E6">
      <w:pPr>
        <w:tabs>
          <w:tab w:val="left" w:pos="5954"/>
        </w:tabs>
        <w:ind w:left="2268"/>
        <w:rPr>
          <w:rFonts w:ascii="Century Gothic" w:hAnsi="Century Gothic"/>
        </w:rPr>
      </w:pPr>
    </w:p>
    <w:p w:rsidR="0000581B" w:rsidRPr="00CD2634" w:rsidRDefault="0000581B" w:rsidP="0000581B">
      <w:pPr>
        <w:tabs>
          <w:tab w:val="left" w:pos="5954"/>
        </w:tabs>
        <w:rPr>
          <w:rFonts w:ascii="Century Gothic" w:hAnsi="Century Gothic"/>
        </w:rPr>
      </w:pPr>
      <w:bookmarkStart w:id="19" w:name="_Toc423253205"/>
      <w:bookmarkStart w:id="20" w:name="_Toc424114421"/>
      <w:bookmarkStart w:id="21" w:name="_Toc425754949"/>
      <w:bookmarkEnd w:id="2"/>
      <w:bookmarkEnd w:id="3"/>
      <w:bookmarkEnd w:id="4"/>
      <w:bookmarkEnd w:id="5"/>
    </w:p>
    <w:p w:rsidR="0000581B" w:rsidRPr="00CD2634" w:rsidRDefault="0000581B" w:rsidP="0000581B">
      <w:pPr>
        <w:rPr>
          <w:rFonts w:ascii="Century Gothic" w:hAnsi="Century Gothic"/>
        </w:rPr>
        <w:sectPr w:rsidR="0000581B" w:rsidRPr="00CD2634">
          <w:pgSz w:w="11907" w:h="16840" w:code="9"/>
          <w:pgMar w:top="397" w:right="794" w:bottom="1134" w:left="1588" w:header="720" w:footer="907" w:gutter="0"/>
          <w:cols w:space="720"/>
        </w:sectPr>
      </w:pPr>
    </w:p>
    <w:p w:rsidR="0000581B" w:rsidRPr="00CD2634" w:rsidRDefault="0000581B" w:rsidP="0000581B">
      <w:pPr>
        <w:pStyle w:val="berschrift1"/>
        <w:rPr>
          <w:rFonts w:ascii="Century Gothic" w:hAnsi="Century Gothic"/>
          <w:lang w:val="de-CH"/>
        </w:rPr>
      </w:pPr>
      <w:bookmarkStart w:id="22" w:name="_Toc401722060"/>
      <w:r w:rsidRPr="00CD2634">
        <w:rPr>
          <w:rFonts w:ascii="Century Gothic" w:hAnsi="Century Gothic"/>
          <w:lang w:val="de-CH"/>
        </w:rPr>
        <w:lastRenderedPageBreak/>
        <w:t>Auflagezeugnis</w:t>
      </w:r>
      <w:bookmarkEnd w:id="22"/>
    </w:p>
    <w:p w:rsidR="0000581B" w:rsidRPr="00CD2634" w:rsidRDefault="0000581B" w:rsidP="0000581B">
      <w:pPr>
        <w:rPr>
          <w:rFonts w:ascii="Century Gothic" w:hAnsi="Century Gothic"/>
        </w:rPr>
      </w:pPr>
    </w:p>
    <w:p w:rsidR="0000581B" w:rsidRPr="00CD2634" w:rsidRDefault="0000581B" w:rsidP="0000581B">
      <w:pPr>
        <w:rPr>
          <w:rFonts w:ascii="Century Gothic" w:hAnsi="Century Gothic"/>
        </w:rPr>
      </w:pPr>
      <w:r w:rsidRPr="00CD2634">
        <w:rPr>
          <w:rFonts w:ascii="Century Gothic" w:hAnsi="Century Gothic"/>
        </w:rPr>
        <w:t>Die Inkraftsetzung der Gebührenverordnung wurde mit Publikation im Anzeiger Langen</w:t>
      </w:r>
      <w:r w:rsidR="002701D5">
        <w:rPr>
          <w:rFonts w:ascii="Century Gothic" w:hAnsi="Century Gothic"/>
        </w:rPr>
        <w:softHyphen/>
      </w:r>
      <w:r w:rsidR="004F11A9">
        <w:rPr>
          <w:rFonts w:ascii="Century Gothic" w:hAnsi="Century Gothic"/>
        </w:rPr>
        <w:t xml:space="preserve">thal und Umgebung vom </w:t>
      </w:r>
      <w:r w:rsidR="009A36A5">
        <w:rPr>
          <w:rFonts w:ascii="Century Gothic" w:hAnsi="Century Gothic"/>
        </w:rPr>
        <w:t>29. Januar 2015</w:t>
      </w:r>
      <w:r w:rsidRPr="00CD2634">
        <w:rPr>
          <w:rFonts w:ascii="Century Gothic" w:hAnsi="Century Gothic"/>
        </w:rPr>
        <w:t xml:space="preserve"> unter Hinweis auf die Beschwerdemöglichkeit veröffentlicht.</w:t>
      </w:r>
    </w:p>
    <w:p w:rsidR="0000581B" w:rsidRPr="00CD2634" w:rsidRDefault="0000581B" w:rsidP="0000581B">
      <w:pPr>
        <w:rPr>
          <w:rFonts w:ascii="Century Gothic" w:hAnsi="Century Gothic"/>
        </w:rPr>
      </w:pPr>
    </w:p>
    <w:p w:rsidR="0000581B" w:rsidRPr="00CD2634" w:rsidRDefault="0000581B" w:rsidP="0000581B">
      <w:pPr>
        <w:rPr>
          <w:rFonts w:ascii="Century Gothic" w:hAnsi="Century Gothic"/>
        </w:rPr>
      </w:pPr>
    </w:p>
    <w:p w:rsidR="0000581B" w:rsidRPr="00CD2634" w:rsidRDefault="001819C7" w:rsidP="0000581B">
      <w:pPr>
        <w:tabs>
          <w:tab w:val="left" w:pos="5954"/>
        </w:tabs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</w:rPr>
        <w:t>Bleienbach</w:t>
      </w:r>
      <w:proofErr w:type="spellEnd"/>
      <w:r w:rsidR="0000581B" w:rsidRPr="00CD2634">
        <w:rPr>
          <w:rFonts w:ascii="Century Gothic" w:hAnsi="Century Gothic"/>
        </w:rPr>
        <w:t xml:space="preserve">, </w:t>
      </w:r>
      <w:r w:rsidR="009A36A5">
        <w:rPr>
          <w:rFonts w:ascii="Century Gothic" w:hAnsi="Century Gothic"/>
        </w:rPr>
        <w:t>25. Januar 2015</w:t>
      </w:r>
      <w:r w:rsidR="0000581B" w:rsidRPr="00CD2634">
        <w:rPr>
          <w:rFonts w:ascii="Century Gothic" w:hAnsi="Century Gothic"/>
        </w:rPr>
        <w:tab/>
      </w:r>
      <w:r>
        <w:rPr>
          <w:rFonts w:ascii="Century Gothic" w:hAnsi="Century Gothic"/>
          <w:b/>
        </w:rPr>
        <w:t xml:space="preserve">Kirchgemeinde </w:t>
      </w:r>
      <w:proofErr w:type="spellStart"/>
      <w:r>
        <w:rPr>
          <w:rFonts w:ascii="Century Gothic" w:hAnsi="Century Gothic"/>
          <w:b/>
        </w:rPr>
        <w:t>Bleienbach</w:t>
      </w:r>
      <w:proofErr w:type="spellEnd"/>
    </w:p>
    <w:p w:rsidR="0000581B" w:rsidRPr="00CD2634" w:rsidRDefault="0000581B" w:rsidP="0000581B">
      <w:pPr>
        <w:tabs>
          <w:tab w:val="left" w:pos="5954"/>
        </w:tabs>
        <w:rPr>
          <w:rFonts w:ascii="Century Gothic" w:hAnsi="Century Gothic"/>
        </w:rPr>
      </w:pPr>
      <w:r w:rsidRPr="00CD2634">
        <w:rPr>
          <w:rFonts w:ascii="Century Gothic" w:hAnsi="Century Gothic"/>
        </w:rPr>
        <w:tab/>
        <w:t>Die Sekretärin:</w:t>
      </w:r>
    </w:p>
    <w:p w:rsidR="0000581B" w:rsidRPr="00CD2634" w:rsidRDefault="0000581B" w:rsidP="0000581B">
      <w:pPr>
        <w:tabs>
          <w:tab w:val="left" w:pos="5954"/>
        </w:tabs>
        <w:ind w:left="2268"/>
        <w:rPr>
          <w:rFonts w:ascii="Century Gothic" w:hAnsi="Century Gothic"/>
        </w:rPr>
      </w:pPr>
    </w:p>
    <w:p w:rsidR="0000581B" w:rsidRPr="00CD2634" w:rsidRDefault="0000581B" w:rsidP="0000581B">
      <w:pPr>
        <w:tabs>
          <w:tab w:val="left" w:pos="5954"/>
        </w:tabs>
        <w:ind w:left="2268"/>
        <w:rPr>
          <w:rFonts w:ascii="Century Gothic" w:hAnsi="Century Gothic"/>
        </w:rPr>
      </w:pPr>
    </w:p>
    <w:p w:rsidR="0000581B" w:rsidRPr="00CD2634" w:rsidRDefault="0000581B" w:rsidP="0000581B">
      <w:pPr>
        <w:tabs>
          <w:tab w:val="left" w:pos="5954"/>
        </w:tabs>
        <w:ind w:left="2268"/>
        <w:rPr>
          <w:rFonts w:ascii="Century Gothic" w:hAnsi="Century Gothic"/>
        </w:rPr>
      </w:pPr>
    </w:p>
    <w:p w:rsidR="0000581B" w:rsidRPr="00CD2634" w:rsidRDefault="0000581B" w:rsidP="0000581B">
      <w:pPr>
        <w:tabs>
          <w:tab w:val="left" w:pos="5954"/>
        </w:tabs>
        <w:ind w:left="2268"/>
        <w:rPr>
          <w:rFonts w:ascii="Century Gothic" w:hAnsi="Century Gothic"/>
        </w:rPr>
      </w:pPr>
    </w:p>
    <w:p w:rsidR="0000581B" w:rsidRPr="00CD2634" w:rsidRDefault="0000581B" w:rsidP="0000581B">
      <w:pPr>
        <w:tabs>
          <w:tab w:val="left" w:pos="5954"/>
        </w:tabs>
        <w:ind w:left="2268"/>
        <w:rPr>
          <w:rFonts w:ascii="Century Gothic" w:hAnsi="Century Gothic"/>
        </w:rPr>
      </w:pPr>
      <w:r w:rsidRPr="00CD2634">
        <w:rPr>
          <w:rFonts w:ascii="Century Gothic" w:hAnsi="Century Gothic"/>
        </w:rPr>
        <w:tab/>
        <w:t>.................................................</w:t>
      </w:r>
    </w:p>
    <w:p w:rsidR="0000581B" w:rsidRPr="00CD2634" w:rsidRDefault="0000581B" w:rsidP="0000581B">
      <w:pPr>
        <w:tabs>
          <w:tab w:val="left" w:pos="5954"/>
        </w:tabs>
        <w:ind w:left="2268"/>
        <w:rPr>
          <w:rFonts w:ascii="Century Gothic" w:hAnsi="Century Gothic"/>
        </w:rPr>
      </w:pPr>
    </w:p>
    <w:p w:rsidR="0000581B" w:rsidRPr="00CD2634" w:rsidRDefault="007A6D1B" w:rsidP="0000581B">
      <w:pPr>
        <w:tabs>
          <w:tab w:val="left" w:pos="5954"/>
        </w:tabs>
        <w:ind w:left="2268"/>
        <w:rPr>
          <w:rFonts w:ascii="Century Gothic" w:hAnsi="Century Gothic"/>
        </w:rPr>
      </w:pPr>
      <w:r>
        <w:rPr>
          <w:rFonts w:ascii="Century Gothic" w:hAnsi="Century Gothic"/>
        </w:rPr>
        <w:tab/>
        <w:t>Margreth Hofer-Berchtold</w:t>
      </w:r>
    </w:p>
    <w:bookmarkEnd w:id="19"/>
    <w:bookmarkEnd w:id="20"/>
    <w:bookmarkEnd w:id="21"/>
    <w:p w:rsidR="00747B2E" w:rsidRPr="00CD2634" w:rsidRDefault="00747B2E" w:rsidP="0000581B">
      <w:pPr>
        <w:pStyle w:val="berschrift1"/>
        <w:rPr>
          <w:rFonts w:ascii="Century Gothic" w:hAnsi="Century Gothic"/>
          <w:lang w:val="de-CH"/>
        </w:rPr>
      </w:pPr>
    </w:p>
    <w:sectPr w:rsidR="00747B2E" w:rsidRPr="00CD2634">
      <w:headerReference w:type="default" r:id="rId14"/>
      <w:footerReference w:type="default" r:id="rId15"/>
      <w:footerReference w:type="first" r:id="rId16"/>
      <w:pgSz w:w="11907" w:h="16840" w:code="9"/>
      <w:pgMar w:top="397" w:right="794" w:bottom="1134" w:left="1588" w:header="720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910" w:rsidRDefault="00246910">
      <w:r>
        <w:separator/>
      </w:r>
    </w:p>
  </w:endnote>
  <w:endnote w:type="continuationSeparator" w:id="0">
    <w:p w:rsidR="00246910" w:rsidRDefault="0024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617" w:rsidRDefault="00AB461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B4617" w:rsidRDefault="00AB461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617" w:rsidRPr="005F0BED" w:rsidRDefault="00072306" w:rsidP="00072306">
    <w:pPr>
      <w:pStyle w:val="Fuzeile"/>
      <w:tabs>
        <w:tab w:val="clear" w:pos="9072"/>
        <w:tab w:val="right" w:pos="9498"/>
      </w:tabs>
      <w:rPr>
        <w:rFonts w:ascii="Century Gothic" w:hAnsi="Century Gothic"/>
        <w:sz w:val="20"/>
      </w:rPr>
    </w:pPr>
    <w:r>
      <w:rPr>
        <w:rStyle w:val="Seitenzahl"/>
        <w:rFonts w:ascii="Century Gothic" w:hAnsi="Century Gothic"/>
      </w:rPr>
      <w:tab/>
    </w:r>
    <w:r w:rsidR="00AB4617" w:rsidRPr="005F0BED">
      <w:rPr>
        <w:rStyle w:val="Seitenzahl"/>
        <w:rFonts w:ascii="Century Gothic" w:hAnsi="Century Gothic"/>
      </w:rPr>
      <w:t xml:space="preserve">- </w:t>
    </w:r>
    <w:r w:rsidR="00AB4617" w:rsidRPr="005F0BED">
      <w:rPr>
        <w:rStyle w:val="Seitenzahl"/>
        <w:rFonts w:ascii="Century Gothic" w:hAnsi="Century Gothic"/>
      </w:rPr>
      <w:fldChar w:fldCharType="begin"/>
    </w:r>
    <w:r w:rsidR="00AB4617" w:rsidRPr="005F0BED">
      <w:rPr>
        <w:rStyle w:val="Seitenzahl"/>
        <w:rFonts w:ascii="Century Gothic" w:hAnsi="Century Gothic"/>
      </w:rPr>
      <w:instrText xml:space="preserve"> PAGE </w:instrText>
    </w:r>
    <w:r w:rsidR="00AB4617" w:rsidRPr="005F0BED">
      <w:rPr>
        <w:rStyle w:val="Seitenzahl"/>
        <w:rFonts w:ascii="Century Gothic" w:hAnsi="Century Gothic"/>
      </w:rPr>
      <w:fldChar w:fldCharType="separate"/>
    </w:r>
    <w:r w:rsidR="00162366">
      <w:rPr>
        <w:rStyle w:val="Seitenzahl"/>
        <w:rFonts w:ascii="Century Gothic" w:hAnsi="Century Gothic"/>
        <w:noProof/>
      </w:rPr>
      <w:t>2</w:t>
    </w:r>
    <w:r w:rsidR="00AB4617" w:rsidRPr="005F0BED">
      <w:rPr>
        <w:rStyle w:val="Seitenzahl"/>
        <w:rFonts w:ascii="Century Gothic" w:hAnsi="Century Gothic"/>
      </w:rPr>
      <w:fldChar w:fldCharType="end"/>
    </w:r>
    <w:r w:rsidR="00AB4617" w:rsidRPr="005F0BED">
      <w:rPr>
        <w:rStyle w:val="Seitenzahl"/>
        <w:rFonts w:ascii="Century Gothic" w:hAnsi="Century Gothic"/>
      </w:rPr>
      <w:t xml:space="preserve"> -</w:t>
    </w:r>
    <w:r w:rsidR="00BC235C">
      <w:rPr>
        <w:rStyle w:val="Seitenzahl"/>
        <w:rFonts w:ascii="Century Gothic" w:hAnsi="Century Gothic"/>
      </w:rPr>
      <w:tab/>
    </w:r>
    <w:r w:rsidR="00996605">
      <w:rPr>
        <w:rFonts w:ascii="Century Gothic" w:hAnsi="Century Gothic"/>
        <w:sz w:val="16"/>
        <w:szCs w:val="16"/>
      </w:rPr>
      <w:t>29</w:t>
    </w:r>
    <w:r w:rsidR="006C3145">
      <w:rPr>
        <w:rFonts w:ascii="Century Gothic" w:hAnsi="Century Gothic"/>
        <w:sz w:val="16"/>
        <w:szCs w:val="16"/>
      </w:rPr>
      <w:t>.09</w:t>
    </w:r>
    <w:r w:rsidR="00BC235C" w:rsidRPr="00672B27">
      <w:rPr>
        <w:rFonts w:ascii="Century Gothic" w:hAnsi="Century Gothic"/>
        <w:sz w:val="16"/>
        <w:szCs w:val="16"/>
      </w:rPr>
      <w:t>.2014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617" w:rsidRPr="005F0BED" w:rsidRDefault="00AB4617">
    <w:pPr>
      <w:pStyle w:val="Fuzeile"/>
      <w:rPr>
        <w:rFonts w:ascii="Century Gothic" w:hAnsi="Century Gothic"/>
        <w:sz w:val="16"/>
      </w:rPr>
    </w:pPr>
  </w:p>
  <w:p w:rsidR="00AB4617" w:rsidRPr="005F0BED" w:rsidRDefault="00AB4617">
    <w:pPr>
      <w:pStyle w:val="Fuzeile"/>
      <w:rPr>
        <w:rFonts w:ascii="Century Gothic" w:hAnsi="Century Gothic"/>
        <w:sz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617" w:rsidRPr="005F0BED" w:rsidRDefault="00AB4617">
    <w:pPr>
      <w:pStyle w:val="Fuzeile"/>
      <w:jc w:val="center"/>
      <w:rPr>
        <w:rFonts w:ascii="Century Gothic" w:hAnsi="Century Gothic"/>
      </w:rPr>
    </w:pPr>
    <w:r w:rsidRPr="005F0BED">
      <w:rPr>
        <w:rFonts w:ascii="Century Gothic" w:hAnsi="Century Gothic"/>
      </w:rPr>
      <w:t xml:space="preserve">- </w:t>
    </w:r>
    <w:r w:rsidRPr="005F0BED">
      <w:rPr>
        <w:rStyle w:val="Seitenzahl"/>
        <w:rFonts w:ascii="Century Gothic" w:hAnsi="Century Gothic"/>
      </w:rPr>
      <w:fldChar w:fldCharType="begin"/>
    </w:r>
    <w:r w:rsidRPr="005F0BED">
      <w:rPr>
        <w:rStyle w:val="Seitenzahl"/>
        <w:rFonts w:ascii="Century Gothic" w:hAnsi="Century Gothic"/>
      </w:rPr>
      <w:instrText xml:space="preserve"> PAGE </w:instrText>
    </w:r>
    <w:r w:rsidRPr="005F0BED">
      <w:rPr>
        <w:rStyle w:val="Seitenzahl"/>
        <w:rFonts w:ascii="Century Gothic" w:hAnsi="Century Gothic"/>
      </w:rPr>
      <w:fldChar w:fldCharType="separate"/>
    </w:r>
    <w:r w:rsidR="00162366">
      <w:rPr>
        <w:rStyle w:val="Seitenzahl"/>
        <w:rFonts w:ascii="Century Gothic" w:hAnsi="Century Gothic"/>
        <w:noProof/>
      </w:rPr>
      <w:t>7</w:t>
    </w:r>
    <w:r w:rsidRPr="005F0BED">
      <w:rPr>
        <w:rStyle w:val="Seitenzahl"/>
        <w:rFonts w:ascii="Century Gothic" w:hAnsi="Century Gothic"/>
      </w:rPr>
      <w:fldChar w:fldCharType="end"/>
    </w:r>
    <w:r w:rsidRPr="005F0BED">
      <w:rPr>
        <w:rFonts w:ascii="Century Gothic" w:hAnsi="Century Gothic"/>
      </w:rP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617" w:rsidRDefault="00AB4617">
    <w:pPr>
      <w:pStyle w:val="Fuzeile"/>
      <w:rPr>
        <w:sz w:val="16"/>
      </w:rPr>
    </w:pPr>
  </w:p>
  <w:p w:rsidR="00AB4617" w:rsidRDefault="00AB4617">
    <w:pPr>
      <w:pStyle w:val="Fuzeile"/>
      <w:rPr>
        <w:sz w:val="16"/>
      </w:rPr>
    </w:pPr>
  </w:p>
  <w:p w:rsidR="00AB4617" w:rsidRDefault="00AB4617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910" w:rsidRDefault="00246910">
      <w:r>
        <w:separator/>
      </w:r>
    </w:p>
  </w:footnote>
  <w:footnote w:type="continuationSeparator" w:id="0">
    <w:p w:rsidR="00246910" w:rsidRDefault="00246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617" w:rsidRPr="009D2842" w:rsidRDefault="00AB4617">
    <w:pPr>
      <w:pStyle w:val="Kopfzeile"/>
      <w:pBdr>
        <w:bottom w:val="single" w:sz="6" w:space="6" w:color="auto"/>
      </w:pBdr>
      <w:spacing w:after="360"/>
      <w:jc w:val="center"/>
      <w:rPr>
        <w:rFonts w:ascii="Century Gothic" w:hAnsi="Century Gothic"/>
        <w:szCs w:val="22"/>
      </w:rPr>
    </w:pPr>
    <w:r w:rsidRPr="009D2842">
      <w:rPr>
        <w:rFonts w:ascii="Century Gothic" w:hAnsi="Century Gothic"/>
        <w:szCs w:val="22"/>
      </w:rPr>
      <w:t>Gebühren</w:t>
    </w:r>
    <w:r>
      <w:rPr>
        <w:rFonts w:ascii="Century Gothic" w:hAnsi="Century Gothic"/>
        <w:szCs w:val="22"/>
      </w:rPr>
      <w:t>verordnu</w:t>
    </w:r>
    <w:r w:rsidR="00EB58FA">
      <w:rPr>
        <w:rFonts w:ascii="Century Gothic" w:hAnsi="Century Gothic"/>
        <w:szCs w:val="22"/>
      </w:rPr>
      <w:t xml:space="preserve">ng der Kirchgemeinde </w:t>
    </w:r>
    <w:proofErr w:type="spellStart"/>
    <w:r w:rsidR="00EB58FA">
      <w:rPr>
        <w:rFonts w:ascii="Century Gothic" w:hAnsi="Century Gothic"/>
        <w:szCs w:val="22"/>
      </w:rPr>
      <w:t>Bleienbach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77E" w:rsidRDefault="00C2377E" w:rsidP="00C2377E">
    <w:pPr>
      <w:pStyle w:val="Kopfzeile"/>
      <w:tabs>
        <w:tab w:val="clear" w:pos="9072"/>
        <w:tab w:val="left" w:pos="2520"/>
        <w:tab w:val="left" w:pos="5040"/>
      </w:tabs>
      <w:ind w:left="1620" w:firstLine="708"/>
      <w:rPr>
        <w:noProof/>
        <w:lang w:val="de-CH" w:eastAsia="de-CH"/>
      </w:rPr>
    </w:pPr>
  </w:p>
  <w:p w:rsidR="00A0123A" w:rsidRPr="00696E07" w:rsidRDefault="00A0123A" w:rsidP="00A0123A">
    <w:pPr>
      <w:pStyle w:val="Kopfzeile"/>
      <w:tabs>
        <w:tab w:val="clear" w:pos="9072"/>
        <w:tab w:val="left" w:pos="2520"/>
        <w:tab w:val="left" w:pos="5040"/>
      </w:tabs>
      <w:rPr>
        <w:rFonts w:ascii="Century Gothic" w:hAnsi="Century Gothic" w:cs="Calibri"/>
        <w:b/>
        <w:sz w:val="32"/>
        <w:szCs w:val="32"/>
      </w:rPr>
    </w:pPr>
    <w:r w:rsidRPr="00696E07">
      <w:rPr>
        <w:rFonts w:ascii="Century Gothic" w:hAnsi="Century Gothic" w:cs="Calibri"/>
        <w:b/>
        <w:sz w:val="32"/>
        <w:szCs w:val="32"/>
      </w:rPr>
      <w:t>KIRCHGEMEINDE  BLEIENBACH</w:t>
    </w:r>
  </w:p>
  <w:p w:rsidR="001819C7" w:rsidRDefault="001819C7" w:rsidP="00C2377E">
    <w:pPr>
      <w:pStyle w:val="Kopfzeile"/>
      <w:tabs>
        <w:tab w:val="clear" w:pos="9072"/>
        <w:tab w:val="left" w:pos="2520"/>
        <w:tab w:val="left" w:pos="5040"/>
      </w:tabs>
      <w:ind w:left="1620" w:firstLine="708"/>
      <w:rPr>
        <w:noProof/>
        <w:lang w:val="de-CH" w:eastAsia="de-CH"/>
      </w:rPr>
    </w:pPr>
  </w:p>
  <w:p w:rsidR="00C2377E" w:rsidRPr="0017052F" w:rsidRDefault="00C2377E" w:rsidP="00A0123A">
    <w:pPr>
      <w:pStyle w:val="Kopfzeile"/>
      <w:tabs>
        <w:tab w:val="clear" w:pos="9072"/>
        <w:tab w:val="left" w:pos="2520"/>
        <w:tab w:val="left" w:pos="5040"/>
      </w:tabs>
      <w:rPr>
        <w:rFonts w:ascii="Century Gothic" w:hAnsi="Century Gothic" w:cs="Calibri"/>
        <w:sz w:val="20"/>
      </w:rPr>
    </w:pPr>
  </w:p>
  <w:p w:rsidR="00C2377E" w:rsidRPr="0017052F" w:rsidRDefault="00C2377E" w:rsidP="001819C7">
    <w:pPr>
      <w:pStyle w:val="Kopfzeile"/>
      <w:tabs>
        <w:tab w:val="clear" w:pos="9072"/>
        <w:tab w:val="left" w:pos="2520"/>
        <w:tab w:val="left" w:pos="5040"/>
      </w:tabs>
      <w:rPr>
        <w:rFonts w:ascii="Century Gothic" w:hAnsi="Century Gothic" w:cs="Calibri"/>
        <w:sz w:val="20"/>
      </w:rPr>
    </w:pPr>
  </w:p>
  <w:p w:rsidR="00C2377E" w:rsidRPr="0017052F" w:rsidRDefault="00C2377E" w:rsidP="00C2377E">
    <w:pPr>
      <w:tabs>
        <w:tab w:val="right" w:pos="2268"/>
        <w:tab w:val="left" w:pos="5103"/>
      </w:tabs>
      <w:rPr>
        <w:rFonts w:ascii="Century Gothic" w:hAnsi="Century Gothic" w:cs="Calibri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81B" w:rsidRPr="009D2842" w:rsidRDefault="0000581B" w:rsidP="0000581B">
    <w:pPr>
      <w:pStyle w:val="Kopfzeile"/>
      <w:pBdr>
        <w:bottom w:val="single" w:sz="6" w:space="6" w:color="auto"/>
      </w:pBdr>
      <w:spacing w:after="360"/>
      <w:jc w:val="center"/>
      <w:rPr>
        <w:rFonts w:ascii="Century Gothic" w:hAnsi="Century Gothic"/>
        <w:szCs w:val="22"/>
      </w:rPr>
    </w:pPr>
    <w:r w:rsidRPr="009D2842">
      <w:rPr>
        <w:rFonts w:ascii="Century Gothic" w:hAnsi="Century Gothic"/>
        <w:szCs w:val="22"/>
      </w:rPr>
      <w:t>Gebühren</w:t>
    </w:r>
    <w:r>
      <w:rPr>
        <w:rFonts w:ascii="Century Gothic" w:hAnsi="Century Gothic"/>
        <w:szCs w:val="22"/>
      </w:rPr>
      <w:t>verordnu</w:t>
    </w:r>
    <w:r w:rsidR="00A01E26">
      <w:rPr>
        <w:rFonts w:ascii="Century Gothic" w:hAnsi="Century Gothic"/>
        <w:szCs w:val="22"/>
      </w:rPr>
      <w:t xml:space="preserve">ng der Kirchgemeinde </w:t>
    </w:r>
    <w:proofErr w:type="spellStart"/>
    <w:r w:rsidR="00A01E26">
      <w:rPr>
        <w:rFonts w:ascii="Century Gothic" w:hAnsi="Century Gothic"/>
        <w:szCs w:val="22"/>
      </w:rPr>
      <w:t>Bleienbach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E2E0D64"/>
    <w:lvl w:ilvl="0">
      <w:numFmt w:val="decimal"/>
      <w:lvlText w:val="*"/>
      <w:lvlJc w:val="left"/>
    </w:lvl>
  </w:abstractNum>
  <w:abstractNum w:abstractNumId="1">
    <w:nsid w:val="0DAA5F41"/>
    <w:multiLevelType w:val="singleLevel"/>
    <w:tmpl w:val="92A41770"/>
    <w:lvl w:ilvl="0">
      <w:start w:val="1"/>
      <w:numFmt w:val="lowerLetter"/>
      <w:lvlText w:val="%1)"/>
      <w:legacy w:legacy="1" w:legacySpace="0" w:legacyIndent="283"/>
      <w:lvlJc w:val="left"/>
      <w:pPr>
        <w:ind w:left="356" w:hanging="283"/>
      </w:pPr>
    </w:lvl>
  </w:abstractNum>
  <w:abstractNum w:abstractNumId="2">
    <w:nsid w:val="10B063C4"/>
    <w:multiLevelType w:val="hybridMultilevel"/>
    <w:tmpl w:val="0D90A380"/>
    <w:lvl w:ilvl="0" w:tplc="356E1A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B68D8"/>
    <w:multiLevelType w:val="hybridMultilevel"/>
    <w:tmpl w:val="88500F9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032E6"/>
    <w:multiLevelType w:val="hybridMultilevel"/>
    <w:tmpl w:val="BA70C9C6"/>
    <w:lvl w:ilvl="0" w:tplc="4EDCC68E">
      <w:start w:val="1"/>
      <w:numFmt w:val="lowerLetter"/>
      <w:lvlText w:val="%1)"/>
      <w:lvlJc w:val="left"/>
      <w:pPr>
        <w:ind w:left="432" w:hanging="360"/>
      </w:pPr>
      <w:rPr>
        <w:rFonts w:ascii="Century Gothic" w:hAnsi="Century Gothic" w:hint="default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152" w:hanging="360"/>
      </w:pPr>
    </w:lvl>
    <w:lvl w:ilvl="2" w:tplc="0807001B" w:tentative="1">
      <w:start w:val="1"/>
      <w:numFmt w:val="lowerRoman"/>
      <w:lvlText w:val="%3."/>
      <w:lvlJc w:val="right"/>
      <w:pPr>
        <w:ind w:left="1872" w:hanging="180"/>
      </w:pPr>
    </w:lvl>
    <w:lvl w:ilvl="3" w:tplc="0807000F" w:tentative="1">
      <w:start w:val="1"/>
      <w:numFmt w:val="decimal"/>
      <w:lvlText w:val="%4."/>
      <w:lvlJc w:val="left"/>
      <w:pPr>
        <w:ind w:left="2592" w:hanging="360"/>
      </w:pPr>
    </w:lvl>
    <w:lvl w:ilvl="4" w:tplc="08070019" w:tentative="1">
      <w:start w:val="1"/>
      <w:numFmt w:val="lowerLetter"/>
      <w:lvlText w:val="%5."/>
      <w:lvlJc w:val="left"/>
      <w:pPr>
        <w:ind w:left="3312" w:hanging="360"/>
      </w:pPr>
    </w:lvl>
    <w:lvl w:ilvl="5" w:tplc="0807001B" w:tentative="1">
      <w:start w:val="1"/>
      <w:numFmt w:val="lowerRoman"/>
      <w:lvlText w:val="%6."/>
      <w:lvlJc w:val="right"/>
      <w:pPr>
        <w:ind w:left="4032" w:hanging="180"/>
      </w:pPr>
    </w:lvl>
    <w:lvl w:ilvl="6" w:tplc="0807000F" w:tentative="1">
      <w:start w:val="1"/>
      <w:numFmt w:val="decimal"/>
      <w:lvlText w:val="%7."/>
      <w:lvlJc w:val="left"/>
      <w:pPr>
        <w:ind w:left="4752" w:hanging="360"/>
      </w:pPr>
    </w:lvl>
    <w:lvl w:ilvl="7" w:tplc="08070019" w:tentative="1">
      <w:start w:val="1"/>
      <w:numFmt w:val="lowerLetter"/>
      <w:lvlText w:val="%8."/>
      <w:lvlJc w:val="left"/>
      <w:pPr>
        <w:ind w:left="5472" w:hanging="360"/>
      </w:pPr>
    </w:lvl>
    <w:lvl w:ilvl="8" w:tplc="08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24DA7AC8"/>
    <w:multiLevelType w:val="hybridMultilevel"/>
    <w:tmpl w:val="C91E053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532A3"/>
    <w:multiLevelType w:val="singleLevel"/>
    <w:tmpl w:val="92A41770"/>
    <w:lvl w:ilvl="0">
      <w:start w:val="1"/>
      <w:numFmt w:val="lowerLetter"/>
      <w:lvlText w:val="%1)"/>
      <w:legacy w:legacy="1" w:legacySpace="0" w:legacyIndent="283"/>
      <w:lvlJc w:val="left"/>
      <w:pPr>
        <w:ind w:left="356" w:hanging="283"/>
      </w:pPr>
    </w:lvl>
  </w:abstractNum>
  <w:abstractNum w:abstractNumId="7">
    <w:nsid w:val="40791981"/>
    <w:multiLevelType w:val="hybridMultilevel"/>
    <w:tmpl w:val="67D6DE96"/>
    <w:lvl w:ilvl="0" w:tplc="FC445F2A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77" w:hanging="360"/>
      </w:pPr>
    </w:lvl>
    <w:lvl w:ilvl="2" w:tplc="0807001B" w:tentative="1">
      <w:start w:val="1"/>
      <w:numFmt w:val="lowerRoman"/>
      <w:lvlText w:val="%3."/>
      <w:lvlJc w:val="right"/>
      <w:pPr>
        <w:ind w:left="2297" w:hanging="180"/>
      </w:pPr>
    </w:lvl>
    <w:lvl w:ilvl="3" w:tplc="0807000F" w:tentative="1">
      <w:start w:val="1"/>
      <w:numFmt w:val="decimal"/>
      <w:lvlText w:val="%4."/>
      <w:lvlJc w:val="left"/>
      <w:pPr>
        <w:ind w:left="3017" w:hanging="360"/>
      </w:pPr>
    </w:lvl>
    <w:lvl w:ilvl="4" w:tplc="08070019" w:tentative="1">
      <w:start w:val="1"/>
      <w:numFmt w:val="lowerLetter"/>
      <w:lvlText w:val="%5."/>
      <w:lvlJc w:val="left"/>
      <w:pPr>
        <w:ind w:left="3737" w:hanging="360"/>
      </w:pPr>
    </w:lvl>
    <w:lvl w:ilvl="5" w:tplc="0807001B" w:tentative="1">
      <w:start w:val="1"/>
      <w:numFmt w:val="lowerRoman"/>
      <w:lvlText w:val="%6."/>
      <w:lvlJc w:val="right"/>
      <w:pPr>
        <w:ind w:left="4457" w:hanging="180"/>
      </w:pPr>
    </w:lvl>
    <w:lvl w:ilvl="6" w:tplc="0807000F" w:tentative="1">
      <w:start w:val="1"/>
      <w:numFmt w:val="decimal"/>
      <w:lvlText w:val="%7."/>
      <w:lvlJc w:val="left"/>
      <w:pPr>
        <w:ind w:left="5177" w:hanging="360"/>
      </w:pPr>
    </w:lvl>
    <w:lvl w:ilvl="7" w:tplc="08070019" w:tentative="1">
      <w:start w:val="1"/>
      <w:numFmt w:val="lowerLetter"/>
      <w:lvlText w:val="%8."/>
      <w:lvlJc w:val="left"/>
      <w:pPr>
        <w:ind w:left="5897" w:hanging="360"/>
      </w:pPr>
    </w:lvl>
    <w:lvl w:ilvl="8" w:tplc="0807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8">
    <w:nsid w:val="409E3075"/>
    <w:multiLevelType w:val="singleLevel"/>
    <w:tmpl w:val="92A41770"/>
    <w:lvl w:ilvl="0">
      <w:start w:val="1"/>
      <w:numFmt w:val="lowerLetter"/>
      <w:lvlText w:val="%1)"/>
      <w:legacy w:legacy="1" w:legacySpace="0" w:legacyIndent="283"/>
      <w:lvlJc w:val="left"/>
      <w:pPr>
        <w:ind w:left="355" w:hanging="283"/>
      </w:pPr>
    </w:lvl>
  </w:abstractNum>
  <w:abstractNum w:abstractNumId="9">
    <w:nsid w:val="49702399"/>
    <w:multiLevelType w:val="singleLevel"/>
    <w:tmpl w:val="C0DE97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49E461AE"/>
    <w:multiLevelType w:val="hybridMultilevel"/>
    <w:tmpl w:val="311ECA20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D1840"/>
    <w:multiLevelType w:val="hybridMultilevel"/>
    <w:tmpl w:val="AE6AB1DE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E587C"/>
    <w:multiLevelType w:val="hybridMultilevel"/>
    <w:tmpl w:val="8B1AF744"/>
    <w:lvl w:ilvl="0" w:tplc="D1565D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AE7FC8"/>
    <w:multiLevelType w:val="hybridMultilevel"/>
    <w:tmpl w:val="D4D46716"/>
    <w:lvl w:ilvl="0" w:tplc="08070003">
      <w:start w:val="1"/>
      <w:numFmt w:val="bullet"/>
      <w:lvlText w:val="o"/>
      <w:lvlJc w:val="left"/>
      <w:pPr>
        <w:ind w:left="934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4">
    <w:nsid w:val="662C6A7B"/>
    <w:multiLevelType w:val="hybridMultilevel"/>
    <w:tmpl w:val="3BC0A2B0"/>
    <w:lvl w:ilvl="0" w:tplc="04465744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52" w:hanging="360"/>
      </w:pPr>
    </w:lvl>
    <w:lvl w:ilvl="2" w:tplc="0807001B" w:tentative="1">
      <w:start w:val="1"/>
      <w:numFmt w:val="lowerRoman"/>
      <w:lvlText w:val="%3."/>
      <w:lvlJc w:val="right"/>
      <w:pPr>
        <w:ind w:left="1872" w:hanging="180"/>
      </w:pPr>
    </w:lvl>
    <w:lvl w:ilvl="3" w:tplc="0807000F" w:tentative="1">
      <w:start w:val="1"/>
      <w:numFmt w:val="decimal"/>
      <w:lvlText w:val="%4."/>
      <w:lvlJc w:val="left"/>
      <w:pPr>
        <w:ind w:left="2592" w:hanging="360"/>
      </w:pPr>
    </w:lvl>
    <w:lvl w:ilvl="4" w:tplc="08070019" w:tentative="1">
      <w:start w:val="1"/>
      <w:numFmt w:val="lowerLetter"/>
      <w:lvlText w:val="%5."/>
      <w:lvlJc w:val="left"/>
      <w:pPr>
        <w:ind w:left="3312" w:hanging="360"/>
      </w:pPr>
    </w:lvl>
    <w:lvl w:ilvl="5" w:tplc="0807001B" w:tentative="1">
      <w:start w:val="1"/>
      <w:numFmt w:val="lowerRoman"/>
      <w:lvlText w:val="%6."/>
      <w:lvlJc w:val="right"/>
      <w:pPr>
        <w:ind w:left="4032" w:hanging="180"/>
      </w:pPr>
    </w:lvl>
    <w:lvl w:ilvl="6" w:tplc="0807000F" w:tentative="1">
      <w:start w:val="1"/>
      <w:numFmt w:val="decimal"/>
      <w:lvlText w:val="%7."/>
      <w:lvlJc w:val="left"/>
      <w:pPr>
        <w:ind w:left="4752" w:hanging="360"/>
      </w:pPr>
    </w:lvl>
    <w:lvl w:ilvl="7" w:tplc="08070019" w:tentative="1">
      <w:start w:val="1"/>
      <w:numFmt w:val="lowerLetter"/>
      <w:lvlText w:val="%8."/>
      <w:lvlJc w:val="left"/>
      <w:pPr>
        <w:ind w:left="5472" w:hanging="360"/>
      </w:pPr>
    </w:lvl>
    <w:lvl w:ilvl="8" w:tplc="08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68A55A2A"/>
    <w:multiLevelType w:val="hybridMultilevel"/>
    <w:tmpl w:val="A0F21660"/>
    <w:lvl w:ilvl="0" w:tplc="583EAE28">
      <w:start w:val="2"/>
      <w:numFmt w:val="bullet"/>
      <w:lvlText w:val="-"/>
      <w:lvlJc w:val="left"/>
      <w:pPr>
        <w:ind w:left="432" w:hanging="360"/>
      </w:pPr>
      <w:rPr>
        <w:rFonts w:ascii="Century Gothic" w:eastAsia="Times New Roman" w:hAnsi="Century Gothic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>
    <w:nsid w:val="69CE4B06"/>
    <w:multiLevelType w:val="hybridMultilevel"/>
    <w:tmpl w:val="89F890A0"/>
    <w:lvl w:ilvl="0" w:tplc="C6DEE478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52" w:hanging="360"/>
      </w:pPr>
    </w:lvl>
    <w:lvl w:ilvl="2" w:tplc="0807001B" w:tentative="1">
      <w:start w:val="1"/>
      <w:numFmt w:val="lowerRoman"/>
      <w:lvlText w:val="%3."/>
      <w:lvlJc w:val="right"/>
      <w:pPr>
        <w:ind w:left="1872" w:hanging="180"/>
      </w:pPr>
    </w:lvl>
    <w:lvl w:ilvl="3" w:tplc="0807000F" w:tentative="1">
      <w:start w:val="1"/>
      <w:numFmt w:val="decimal"/>
      <w:lvlText w:val="%4."/>
      <w:lvlJc w:val="left"/>
      <w:pPr>
        <w:ind w:left="2592" w:hanging="360"/>
      </w:pPr>
    </w:lvl>
    <w:lvl w:ilvl="4" w:tplc="08070019" w:tentative="1">
      <w:start w:val="1"/>
      <w:numFmt w:val="lowerLetter"/>
      <w:lvlText w:val="%5."/>
      <w:lvlJc w:val="left"/>
      <w:pPr>
        <w:ind w:left="3312" w:hanging="360"/>
      </w:pPr>
    </w:lvl>
    <w:lvl w:ilvl="5" w:tplc="0807001B" w:tentative="1">
      <w:start w:val="1"/>
      <w:numFmt w:val="lowerRoman"/>
      <w:lvlText w:val="%6."/>
      <w:lvlJc w:val="right"/>
      <w:pPr>
        <w:ind w:left="4032" w:hanging="180"/>
      </w:pPr>
    </w:lvl>
    <w:lvl w:ilvl="6" w:tplc="0807000F" w:tentative="1">
      <w:start w:val="1"/>
      <w:numFmt w:val="decimal"/>
      <w:lvlText w:val="%7."/>
      <w:lvlJc w:val="left"/>
      <w:pPr>
        <w:ind w:left="4752" w:hanging="360"/>
      </w:pPr>
    </w:lvl>
    <w:lvl w:ilvl="7" w:tplc="08070019" w:tentative="1">
      <w:start w:val="1"/>
      <w:numFmt w:val="lowerLetter"/>
      <w:lvlText w:val="%8."/>
      <w:lvlJc w:val="left"/>
      <w:pPr>
        <w:ind w:left="5472" w:hanging="360"/>
      </w:pPr>
    </w:lvl>
    <w:lvl w:ilvl="8" w:tplc="08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6AD134E2"/>
    <w:multiLevelType w:val="hybridMultilevel"/>
    <w:tmpl w:val="4F700874"/>
    <w:lvl w:ilvl="0" w:tplc="C83C3C72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52" w:hanging="360"/>
      </w:pPr>
    </w:lvl>
    <w:lvl w:ilvl="2" w:tplc="0807001B" w:tentative="1">
      <w:start w:val="1"/>
      <w:numFmt w:val="lowerRoman"/>
      <w:lvlText w:val="%3."/>
      <w:lvlJc w:val="right"/>
      <w:pPr>
        <w:ind w:left="1872" w:hanging="180"/>
      </w:pPr>
    </w:lvl>
    <w:lvl w:ilvl="3" w:tplc="0807000F" w:tentative="1">
      <w:start w:val="1"/>
      <w:numFmt w:val="decimal"/>
      <w:lvlText w:val="%4."/>
      <w:lvlJc w:val="left"/>
      <w:pPr>
        <w:ind w:left="2592" w:hanging="360"/>
      </w:pPr>
    </w:lvl>
    <w:lvl w:ilvl="4" w:tplc="08070019" w:tentative="1">
      <w:start w:val="1"/>
      <w:numFmt w:val="lowerLetter"/>
      <w:lvlText w:val="%5."/>
      <w:lvlJc w:val="left"/>
      <w:pPr>
        <w:ind w:left="3312" w:hanging="360"/>
      </w:pPr>
    </w:lvl>
    <w:lvl w:ilvl="5" w:tplc="0807001B" w:tentative="1">
      <w:start w:val="1"/>
      <w:numFmt w:val="lowerRoman"/>
      <w:lvlText w:val="%6."/>
      <w:lvlJc w:val="right"/>
      <w:pPr>
        <w:ind w:left="4032" w:hanging="180"/>
      </w:pPr>
    </w:lvl>
    <w:lvl w:ilvl="6" w:tplc="0807000F" w:tentative="1">
      <w:start w:val="1"/>
      <w:numFmt w:val="decimal"/>
      <w:lvlText w:val="%7."/>
      <w:lvlJc w:val="left"/>
      <w:pPr>
        <w:ind w:left="4752" w:hanging="360"/>
      </w:pPr>
    </w:lvl>
    <w:lvl w:ilvl="7" w:tplc="08070019" w:tentative="1">
      <w:start w:val="1"/>
      <w:numFmt w:val="lowerLetter"/>
      <w:lvlText w:val="%8."/>
      <w:lvlJc w:val="left"/>
      <w:pPr>
        <w:ind w:left="5472" w:hanging="360"/>
      </w:pPr>
    </w:lvl>
    <w:lvl w:ilvl="8" w:tplc="08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>
    <w:nsid w:val="6B6D1285"/>
    <w:multiLevelType w:val="hybridMultilevel"/>
    <w:tmpl w:val="C680A0A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C3FEA"/>
    <w:multiLevelType w:val="hybridMultilevel"/>
    <w:tmpl w:val="5976919C"/>
    <w:lvl w:ilvl="0" w:tplc="FAE02EB6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52" w:hanging="360"/>
      </w:pPr>
    </w:lvl>
    <w:lvl w:ilvl="2" w:tplc="0807001B" w:tentative="1">
      <w:start w:val="1"/>
      <w:numFmt w:val="lowerRoman"/>
      <w:lvlText w:val="%3."/>
      <w:lvlJc w:val="right"/>
      <w:pPr>
        <w:ind w:left="1872" w:hanging="180"/>
      </w:pPr>
    </w:lvl>
    <w:lvl w:ilvl="3" w:tplc="0807000F" w:tentative="1">
      <w:start w:val="1"/>
      <w:numFmt w:val="decimal"/>
      <w:lvlText w:val="%4."/>
      <w:lvlJc w:val="left"/>
      <w:pPr>
        <w:ind w:left="2592" w:hanging="360"/>
      </w:pPr>
    </w:lvl>
    <w:lvl w:ilvl="4" w:tplc="08070019" w:tentative="1">
      <w:start w:val="1"/>
      <w:numFmt w:val="lowerLetter"/>
      <w:lvlText w:val="%5."/>
      <w:lvlJc w:val="left"/>
      <w:pPr>
        <w:ind w:left="3312" w:hanging="360"/>
      </w:pPr>
    </w:lvl>
    <w:lvl w:ilvl="5" w:tplc="0807001B" w:tentative="1">
      <w:start w:val="1"/>
      <w:numFmt w:val="lowerRoman"/>
      <w:lvlText w:val="%6."/>
      <w:lvlJc w:val="right"/>
      <w:pPr>
        <w:ind w:left="4032" w:hanging="180"/>
      </w:pPr>
    </w:lvl>
    <w:lvl w:ilvl="6" w:tplc="0807000F" w:tentative="1">
      <w:start w:val="1"/>
      <w:numFmt w:val="decimal"/>
      <w:lvlText w:val="%7."/>
      <w:lvlJc w:val="left"/>
      <w:pPr>
        <w:ind w:left="4752" w:hanging="360"/>
      </w:pPr>
    </w:lvl>
    <w:lvl w:ilvl="7" w:tplc="08070019" w:tentative="1">
      <w:start w:val="1"/>
      <w:numFmt w:val="lowerLetter"/>
      <w:lvlText w:val="%8."/>
      <w:lvlJc w:val="left"/>
      <w:pPr>
        <w:ind w:left="5472" w:hanging="360"/>
      </w:pPr>
    </w:lvl>
    <w:lvl w:ilvl="8" w:tplc="08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>
    <w:nsid w:val="722545D2"/>
    <w:multiLevelType w:val="hybridMultilevel"/>
    <w:tmpl w:val="DE9234AE"/>
    <w:lvl w:ilvl="0" w:tplc="BAD6421E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52" w:hanging="360"/>
      </w:pPr>
    </w:lvl>
    <w:lvl w:ilvl="2" w:tplc="0807001B" w:tentative="1">
      <w:start w:val="1"/>
      <w:numFmt w:val="lowerRoman"/>
      <w:lvlText w:val="%3."/>
      <w:lvlJc w:val="right"/>
      <w:pPr>
        <w:ind w:left="1872" w:hanging="180"/>
      </w:pPr>
    </w:lvl>
    <w:lvl w:ilvl="3" w:tplc="0807000F" w:tentative="1">
      <w:start w:val="1"/>
      <w:numFmt w:val="decimal"/>
      <w:lvlText w:val="%4."/>
      <w:lvlJc w:val="left"/>
      <w:pPr>
        <w:ind w:left="2592" w:hanging="360"/>
      </w:pPr>
    </w:lvl>
    <w:lvl w:ilvl="4" w:tplc="08070019" w:tentative="1">
      <w:start w:val="1"/>
      <w:numFmt w:val="lowerLetter"/>
      <w:lvlText w:val="%5."/>
      <w:lvlJc w:val="left"/>
      <w:pPr>
        <w:ind w:left="3312" w:hanging="360"/>
      </w:pPr>
    </w:lvl>
    <w:lvl w:ilvl="5" w:tplc="0807001B" w:tentative="1">
      <w:start w:val="1"/>
      <w:numFmt w:val="lowerRoman"/>
      <w:lvlText w:val="%6."/>
      <w:lvlJc w:val="right"/>
      <w:pPr>
        <w:ind w:left="4032" w:hanging="180"/>
      </w:pPr>
    </w:lvl>
    <w:lvl w:ilvl="6" w:tplc="0807000F" w:tentative="1">
      <w:start w:val="1"/>
      <w:numFmt w:val="decimal"/>
      <w:lvlText w:val="%7."/>
      <w:lvlJc w:val="left"/>
      <w:pPr>
        <w:ind w:left="4752" w:hanging="360"/>
      </w:pPr>
    </w:lvl>
    <w:lvl w:ilvl="7" w:tplc="08070019" w:tentative="1">
      <w:start w:val="1"/>
      <w:numFmt w:val="lowerLetter"/>
      <w:lvlText w:val="%8."/>
      <w:lvlJc w:val="left"/>
      <w:pPr>
        <w:ind w:left="5472" w:hanging="360"/>
      </w:pPr>
    </w:lvl>
    <w:lvl w:ilvl="8" w:tplc="08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>
    <w:nsid w:val="727D64DF"/>
    <w:multiLevelType w:val="singleLevel"/>
    <w:tmpl w:val="92A41770"/>
    <w:lvl w:ilvl="0">
      <w:start w:val="1"/>
      <w:numFmt w:val="lowerLetter"/>
      <w:lvlText w:val="%1)"/>
      <w:legacy w:legacy="1" w:legacySpace="0" w:legacyIndent="283"/>
      <w:lvlJc w:val="left"/>
      <w:pPr>
        <w:ind w:left="356" w:hanging="283"/>
      </w:pPr>
    </w:lvl>
  </w:abstractNum>
  <w:num w:numId="1">
    <w:abstractNumId w:val="6"/>
  </w:num>
  <w:num w:numId="2">
    <w:abstractNumId w:val="8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170"/>
        <w:lvlJc w:val="left"/>
        <w:pPr>
          <w:ind w:left="242" w:hanging="170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21"/>
  </w:num>
  <w:num w:numId="6">
    <w:abstractNumId w:val="9"/>
  </w:num>
  <w:num w:numId="7">
    <w:abstractNumId w:val="11"/>
  </w:num>
  <w:num w:numId="8">
    <w:abstractNumId w:val="10"/>
  </w:num>
  <w:num w:numId="9">
    <w:abstractNumId w:val="2"/>
  </w:num>
  <w:num w:numId="10">
    <w:abstractNumId w:val="13"/>
  </w:num>
  <w:num w:numId="11">
    <w:abstractNumId w:val="15"/>
  </w:num>
  <w:num w:numId="12">
    <w:abstractNumId w:val="3"/>
  </w:num>
  <w:num w:numId="13">
    <w:abstractNumId w:val="5"/>
  </w:num>
  <w:num w:numId="14">
    <w:abstractNumId w:val="12"/>
  </w:num>
  <w:num w:numId="15">
    <w:abstractNumId w:val="19"/>
  </w:num>
  <w:num w:numId="16">
    <w:abstractNumId w:val="16"/>
  </w:num>
  <w:num w:numId="17">
    <w:abstractNumId w:val="17"/>
  </w:num>
  <w:num w:numId="18">
    <w:abstractNumId w:val="4"/>
  </w:num>
  <w:num w:numId="19">
    <w:abstractNumId w:val="14"/>
  </w:num>
  <w:num w:numId="20">
    <w:abstractNumId w:val="20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C3"/>
    <w:rsid w:val="0000581B"/>
    <w:rsid w:val="00020C31"/>
    <w:rsid w:val="000331E6"/>
    <w:rsid w:val="00061610"/>
    <w:rsid w:val="00071E95"/>
    <w:rsid w:val="000721E9"/>
    <w:rsid w:val="00072306"/>
    <w:rsid w:val="000745DA"/>
    <w:rsid w:val="0008181F"/>
    <w:rsid w:val="00084CF5"/>
    <w:rsid w:val="00085722"/>
    <w:rsid w:val="000A2E70"/>
    <w:rsid w:val="000B70B4"/>
    <w:rsid w:val="000C3EB2"/>
    <w:rsid w:val="000D0589"/>
    <w:rsid w:val="000E6CF5"/>
    <w:rsid w:val="000F1087"/>
    <w:rsid w:val="0012374D"/>
    <w:rsid w:val="0013506C"/>
    <w:rsid w:val="001371CB"/>
    <w:rsid w:val="00141BA5"/>
    <w:rsid w:val="0014681F"/>
    <w:rsid w:val="001537D1"/>
    <w:rsid w:val="00162366"/>
    <w:rsid w:val="00166347"/>
    <w:rsid w:val="001678C3"/>
    <w:rsid w:val="0017028E"/>
    <w:rsid w:val="001819C7"/>
    <w:rsid w:val="001A4FDB"/>
    <w:rsid w:val="001B73A2"/>
    <w:rsid w:val="001F6435"/>
    <w:rsid w:val="00200119"/>
    <w:rsid w:val="00203196"/>
    <w:rsid w:val="00214E19"/>
    <w:rsid w:val="00244162"/>
    <w:rsid w:val="00245556"/>
    <w:rsid w:val="00246910"/>
    <w:rsid w:val="002506AE"/>
    <w:rsid w:val="00261CB8"/>
    <w:rsid w:val="00266700"/>
    <w:rsid w:val="002701D5"/>
    <w:rsid w:val="00281EEA"/>
    <w:rsid w:val="002A0F32"/>
    <w:rsid w:val="002A4601"/>
    <w:rsid w:val="002B1D49"/>
    <w:rsid w:val="002C031D"/>
    <w:rsid w:val="002C7308"/>
    <w:rsid w:val="002D2B45"/>
    <w:rsid w:val="002E684C"/>
    <w:rsid w:val="002F1971"/>
    <w:rsid w:val="003043C4"/>
    <w:rsid w:val="00313001"/>
    <w:rsid w:val="0032387B"/>
    <w:rsid w:val="003330E0"/>
    <w:rsid w:val="00340B8C"/>
    <w:rsid w:val="00362F95"/>
    <w:rsid w:val="00370977"/>
    <w:rsid w:val="003804B7"/>
    <w:rsid w:val="00384AC9"/>
    <w:rsid w:val="003A668E"/>
    <w:rsid w:val="003B6A75"/>
    <w:rsid w:val="003C1C4F"/>
    <w:rsid w:val="003C1EAE"/>
    <w:rsid w:val="003E6EEF"/>
    <w:rsid w:val="003E7E09"/>
    <w:rsid w:val="003F4D7B"/>
    <w:rsid w:val="00400E9C"/>
    <w:rsid w:val="004174C0"/>
    <w:rsid w:val="00432B0A"/>
    <w:rsid w:val="00436BA3"/>
    <w:rsid w:val="004800F9"/>
    <w:rsid w:val="0049650D"/>
    <w:rsid w:val="004C2515"/>
    <w:rsid w:val="004C45E7"/>
    <w:rsid w:val="004C5710"/>
    <w:rsid w:val="004D5A2D"/>
    <w:rsid w:val="004D5DC0"/>
    <w:rsid w:val="004E084C"/>
    <w:rsid w:val="004E6DD9"/>
    <w:rsid w:val="004F11A9"/>
    <w:rsid w:val="00506D63"/>
    <w:rsid w:val="00507906"/>
    <w:rsid w:val="00516053"/>
    <w:rsid w:val="00532381"/>
    <w:rsid w:val="00553CF3"/>
    <w:rsid w:val="005554B1"/>
    <w:rsid w:val="00590085"/>
    <w:rsid w:val="00592298"/>
    <w:rsid w:val="005B1373"/>
    <w:rsid w:val="005C4015"/>
    <w:rsid w:val="005D1334"/>
    <w:rsid w:val="005D7510"/>
    <w:rsid w:val="005E16CD"/>
    <w:rsid w:val="005F0BED"/>
    <w:rsid w:val="005F6ED4"/>
    <w:rsid w:val="00604AEE"/>
    <w:rsid w:val="006336D1"/>
    <w:rsid w:val="0063388A"/>
    <w:rsid w:val="00642DF7"/>
    <w:rsid w:val="006437D2"/>
    <w:rsid w:val="00647815"/>
    <w:rsid w:val="006561AB"/>
    <w:rsid w:val="00672814"/>
    <w:rsid w:val="006A3AAD"/>
    <w:rsid w:val="006B2568"/>
    <w:rsid w:val="006B49C7"/>
    <w:rsid w:val="006C3145"/>
    <w:rsid w:val="006C3BD4"/>
    <w:rsid w:val="006E3F11"/>
    <w:rsid w:val="006E6D53"/>
    <w:rsid w:val="00700B0E"/>
    <w:rsid w:val="0071339D"/>
    <w:rsid w:val="00721C77"/>
    <w:rsid w:val="0073188B"/>
    <w:rsid w:val="0073352E"/>
    <w:rsid w:val="00736722"/>
    <w:rsid w:val="0074304F"/>
    <w:rsid w:val="00747B2E"/>
    <w:rsid w:val="00754FDD"/>
    <w:rsid w:val="0076103A"/>
    <w:rsid w:val="007735AD"/>
    <w:rsid w:val="00791EC8"/>
    <w:rsid w:val="007A6D1B"/>
    <w:rsid w:val="007B0453"/>
    <w:rsid w:val="007B2513"/>
    <w:rsid w:val="007B69DA"/>
    <w:rsid w:val="007D13AF"/>
    <w:rsid w:val="007D7601"/>
    <w:rsid w:val="007E6C78"/>
    <w:rsid w:val="007F5CA1"/>
    <w:rsid w:val="0080385B"/>
    <w:rsid w:val="00811EB8"/>
    <w:rsid w:val="00830763"/>
    <w:rsid w:val="00834A49"/>
    <w:rsid w:val="00846A53"/>
    <w:rsid w:val="0086063B"/>
    <w:rsid w:val="0086348C"/>
    <w:rsid w:val="0086406E"/>
    <w:rsid w:val="008729CD"/>
    <w:rsid w:val="0088139B"/>
    <w:rsid w:val="008A35ED"/>
    <w:rsid w:val="008B03D1"/>
    <w:rsid w:val="008B2E82"/>
    <w:rsid w:val="008B681C"/>
    <w:rsid w:val="008C4C2F"/>
    <w:rsid w:val="008D53C1"/>
    <w:rsid w:val="008D64BF"/>
    <w:rsid w:val="008E050C"/>
    <w:rsid w:val="008E3902"/>
    <w:rsid w:val="008F4A73"/>
    <w:rsid w:val="009367CF"/>
    <w:rsid w:val="00936DED"/>
    <w:rsid w:val="00960ACF"/>
    <w:rsid w:val="00960B2F"/>
    <w:rsid w:val="00966CFF"/>
    <w:rsid w:val="00996605"/>
    <w:rsid w:val="009A36A5"/>
    <w:rsid w:val="009A5591"/>
    <w:rsid w:val="009B6996"/>
    <w:rsid w:val="009B7398"/>
    <w:rsid w:val="009C3F41"/>
    <w:rsid w:val="009D2842"/>
    <w:rsid w:val="009D2895"/>
    <w:rsid w:val="009E1DE1"/>
    <w:rsid w:val="009E3F59"/>
    <w:rsid w:val="009E48B5"/>
    <w:rsid w:val="009E7869"/>
    <w:rsid w:val="009F33E2"/>
    <w:rsid w:val="009F4E13"/>
    <w:rsid w:val="009F594A"/>
    <w:rsid w:val="00A0123A"/>
    <w:rsid w:val="00A01E26"/>
    <w:rsid w:val="00A02418"/>
    <w:rsid w:val="00A07628"/>
    <w:rsid w:val="00A13870"/>
    <w:rsid w:val="00A14D24"/>
    <w:rsid w:val="00A179E1"/>
    <w:rsid w:val="00A332A6"/>
    <w:rsid w:val="00A35CF1"/>
    <w:rsid w:val="00A4088C"/>
    <w:rsid w:val="00A64621"/>
    <w:rsid w:val="00A77B7D"/>
    <w:rsid w:val="00AB4617"/>
    <w:rsid w:val="00AC036F"/>
    <w:rsid w:val="00AC3A66"/>
    <w:rsid w:val="00AD2D1C"/>
    <w:rsid w:val="00AE4EAD"/>
    <w:rsid w:val="00B01456"/>
    <w:rsid w:val="00B15539"/>
    <w:rsid w:val="00B17BA7"/>
    <w:rsid w:val="00B22A2A"/>
    <w:rsid w:val="00B26AD4"/>
    <w:rsid w:val="00B3412A"/>
    <w:rsid w:val="00B5027B"/>
    <w:rsid w:val="00B56265"/>
    <w:rsid w:val="00B574D3"/>
    <w:rsid w:val="00B81854"/>
    <w:rsid w:val="00BA6908"/>
    <w:rsid w:val="00BB424A"/>
    <w:rsid w:val="00BC235C"/>
    <w:rsid w:val="00BC37F2"/>
    <w:rsid w:val="00BE0AF3"/>
    <w:rsid w:val="00BE1D2F"/>
    <w:rsid w:val="00BF5ECA"/>
    <w:rsid w:val="00BF7DBD"/>
    <w:rsid w:val="00C022A5"/>
    <w:rsid w:val="00C02A1B"/>
    <w:rsid w:val="00C2377E"/>
    <w:rsid w:val="00C34969"/>
    <w:rsid w:val="00C42BF0"/>
    <w:rsid w:val="00C52855"/>
    <w:rsid w:val="00C756DA"/>
    <w:rsid w:val="00CA291E"/>
    <w:rsid w:val="00CA2CB7"/>
    <w:rsid w:val="00CA7595"/>
    <w:rsid w:val="00CC1895"/>
    <w:rsid w:val="00CC2355"/>
    <w:rsid w:val="00CD1F56"/>
    <w:rsid w:val="00CD2634"/>
    <w:rsid w:val="00CE3463"/>
    <w:rsid w:val="00CE7F38"/>
    <w:rsid w:val="00CF5238"/>
    <w:rsid w:val="00D10E2B"/>
    <w:rsid w:val="00D202D4"/>
    <w:rsid w:val="00D25DA5"/>
    <w:rsid w:val="00D3586A"/>
    <w:rsid w:val="00D51103"/>
    <w:rsid w:val="00D66AD7"/>
    <w:rsid w:val="00D753AC"/>
    <w:rsid w:val="00D776B5"/>
    <w:rsid w:val="00D8604E"/>
    <w:rsid w:val="00D8634E"/>
    <w:rsid w:val="00DA6441"/>
    <w:rsid w:val="00DA7B31"/>
    <w:rsid w:val="00DB42FE"/>
    <w:rsid w:val="00DB5C21"/>
    <w:rsid w:val="00DD467E"/>
    <w:rsid w:val="00E231CC"/>
    <w:rsid w:val="00E312EE"/>
    <w:rsid w:val="00E369E5"/>
    <w:rsid w:val="00E63BCF"/>
    <w:rsid w:val="00E818BD"/>
    <w:rsid w:val="00E829A0"/>
    <w:rsid w:val="00E922C3"/>
    <w:rsid w:val="00E9545B"/>
    <w:rsid w:val="00EB10FD"/>
    <w:rsid w:val="00EB58FA"/>
    <w:rsid w:val="00EC3C49"/>
    <w:rsid w:val="00EC3EA3"/>
    <w:rsid w:val="00EC5C04"/>
    <w:rsid w:val="00EC5EDA"/>
    <w:rsid w:val="00ED255E"/>
    <w:rsid w:val="00F121FF"/>
    <w:rsid w:val="00F4308E"/>
    <w:rsid w:val="00F45598"/>
    <w:rsid w:val="00F850CA"/>
    <w:rsid w:val="00F877C9"/>
    <w:rsid w:val="00F913A5"/>
    <w:rsid w:val="00F93210"/>
    <w:rsid w:val="00F94E9A"/>
    <w:rsid w:val="00FA4683"/>
    <w:rsid w:val="00FA57E9"/>
    <w:rsid w:val="00FB12E6"/>
    <w:rsid w:val="00FB6EC9"/>
    <w:rsid w:val="00FB7715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  <w:lang w:val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  <w:lang w:val="de-D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osserTitel">
    <w:name w:val="Grosser Titel"/>
    <w:basedOn w:val="Standard"/>
    <w:next w:val="Standard"/>
    <w:pPr>
      <w:jc w:val="center"/>
    </w:pPr>
    <w:rPr>
      <w:b/>
      <w:sz w:val="52"/>
      <w:lang w:val="de-DE"/>
    </w:rPr>
  </w:style>
  <w:style w:type="paragraph" w:customStyle="1" w:styleId="Marginale">
    <w:name w:val="Marginale"/>
    <w:basedOn w:val="Standard"/>
    <w:next w:val="Standard"/>
    <w:rPr>
      <w:sz w:val="20"/>
      <w:lang w:val="de-DE"/>
    </w:rPr>
  </w:style>
  <w:style w:type="paragraph" w:styleId="Textkrper">
    <w:name w:val="Body Text"/>
    <w:basedOn w:val="Standard"/>
    <w:pPr>
      <w:jc w:val="center"/>
    </w:pPr>
    <w:rPr>
      <w:b/>
      <w:lang w:val="de-DE"/>
    </w:rPr>
  </w:style>
  <w:style w:type="paragraph" w:styleId="Verzeichnis1">
    <w:name w:val="toc 1"/>
    <w:basedOn w:val="Standard"/>
    <w:next w:val="Standard"/>
    <w:uiPriority w:val="39"/>
    <w:pPr>
      <w:tabs>
        <w:tab w:val="right" w:leader="dot" w:pos="9525"/>
      </w:tabs>
      <w:spacing w:before="240" w:after="120"/>
    </w:pPr>
    <w:rPr>
      <w:b/>
      <w:caps/>
      <w:lang w:val="de-DE"/>
    </w:rPr>
  </w:style>
  <w:style w:type="paragraph" w:styleId="Verzeichnis2">
    <w:name w:val="toc 2"/>
    <w:basedOn w:val="Standard"/>
    <w:next w:val="Standard"/>
    <w:uiPriority w:val="39"/>
    <w:pPr>
      <w:tabs>
        <w:tab w:val="right" w:leader="dot" w:pos="9525"/>
      </w:tabs>
      <w:spacing w:before="120"/>
      <w:ind w:left="220"/>
    </w:pPr>
    <w:rPr>
      <w:caps/>
      <w:lang w:val="de-DE"/>
    </w:rPr>
  </w:style>
  <w:style w:type="paragraph" w:styleId="Verzeichnis3">
    <w:name w:val="toc 3"/>
    <w:basedOn w:val="Standard"/>
    <w:next w:val="Standard"/>
    <w:uiPriority w:val="39"/>
    <w:pPr>
      <w:tabs>
        <w:tab w:val="right" w:leader="dot" w:pos="9525"/>
      </w:tabs>
      <w:ind w:left="440"/>
    </w:pPr>
    <w:rPr>
      <w:sz w:val="20"/>
      <w:lang w:val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de-DE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lang w:val="de-DE"/>
    </w:rPr>
  </w:style>
  <w:style w:type="paragraph" w:styleId="Sprechblasentext">
    <w:name w:val="Balloon Text"/>
    <w:basedOn w:val="Standard"/>
    <w:semiHidden/>
    <w:rsid w:val="00960ACF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C2377E"/>
    <w:rPr>
      <w:rFonts w:ascii="Arial" w:hAnsi="Arial"/>
      <w:sz w:val="22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  <w:lang w:val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  <w:lang w:val="de-D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osserTitel">
    <w:name w:val="Grosser Titel"/>
    <w:basedOn w:val="Standard"/>
    <w:next w:val="Standard"/>
    <w:pPr>
      <w:jc w:val="center"/>
    </w:pPr>
    <w:rPr>
      <w:b/>
      <w:sz w:val="52"/>
      <w:lang w:val="de-DE"/>
    </w:rPr>
  </w:style>
  <w:style w:type="paragraph" w:customStyle="1" w:styleId="Marginale">
    <w:name w:val="Marginale"/>
    <w:basedOn w:val="Standard"/>
    <w:next w:val="Standard"/>
    <w:rPr>
      <w:sz w:val="20"/>
      <w:lang w:val="de-DE"/>
    </w:rPr>
  </w:style>
  <w:style w:type="paragraph" w:styleId="Textkrper">
    <w:name w:val="Body Text"/>
    <w:basedOn w:val="Standard"/>
    <w:pPr>
      <w:jc w:val="center"/>
    </w:pPr>
    <w:rPr>
      <w:b/>
      <w:lang w:val="de-DE"/>
    </w:rPr>
  </w:style>
  <w:style w:type="paragraph" w:styleId="Verzeichnis1">
    <w:name w:val="toc 1"/>
    <w:basedOn w:val="Standard"/>
    <w:next w:val="Standard"/>
    <w:uiPriority w:val="39"/>
    <w:pPr>
      <w:tabs>
        <w:tab w:val="right" w:leader="dot" w:pos="9525"/>
      </w:tabs>
      <w:spacing w:before="240" w:after="120"/>
    </w:pPr>
    <w:rPr>
      <w:b/>
      <w:caps/>
      <w:lang w:val="de-DE"/>
    </w:rPr>
  </w:style>
  <w:style w:type="paragraph" w:styleId="Verzeichnis2">
    <w:name w:val="toc 2"/>
    <w:basedOn w:val="Standard"/>
    <w:next w:val="Standard"/>
    <w:uiPriority w:val="39"/>
    <w:pPr>
      <w:tabs>
        <w:tab w:val="right" w:leader="dot" w:pos="9525"/>
      </w:tabs>
      <w:spacing w:before="120"/>
      <w:ind w:left="220"/>
    </w:pPr>
    <w:rPr>
      <w:caps/>
      <w:lang w:val="de-DE"/>
    </w:rPr>
  </w:style>
  <w:style w:type="paragraph" w:styleId="Verzeichnis3">
    <w:name w:val="toc 3"/>
    <w:basedOn w:val="Standard"/>
    <w:next w:val="Standard"/>
    <w:uiPriority w:val="39"/>
    <w:pPr>
      <w:tabs>
        <w:tab w:val="right" w:leader="dot" w:pos="9525"/>
      </w:tabs>
      <w:ind w:left="440"/>
    </w:pPr>
    <w:rPr>
      <w:sz w:val="20"/>
      <w:lang w:val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de-DE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lang w:val="de-DE"/>
    </w:rPr>
  </w:style>
  <w:style w:type="paragraph" w:styleId="Sprechblasentext">
    <w:name w:val="Balloon Text"/>
    <w:basedOn w:val="Standard"/>
    <w:semiHidden/>
    <w:rsid w:val="00960ACF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C2377E"/>
    <w:rPr>
      <w:rFonts w:ascii="Arial" w:hAnsi="Arial"/>
      <w:sz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8EC15-DFE0-4B32-91D6-86FB8217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885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Muster-Gebührenreglement</vt:lpstr>
    </vt:vector>
  </TitlesOfParts>
  <Company>JGK</Company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Muster-Gebührenreglement</dc:title>
  <dc:subject>Muster-Gebührenreglement</dc:subject>
  <dc:creator>Adrienne Schwab</dc:creator>
  <cp:keywords>jgk, agr, gemeinden, gemeinderecht, musterreglemente, gebührenreglement</cp:keywords>
  <cp:lastModifiedBy>Fam Hofer</cp:lastModifiedBy>
  <cp:revision>6</cp:revision>
  <cp:lastPrinted>2014-11-30T08:31:00Z</cp:lastPrinted>
  <dcterms:created xsi:type="dcterms:W3CDTF">2014-12-02T18:08:00Z</dcterms:created>
  <dcterms:modified xsi:type="dcterms:W3CDTF">2015-01-28T08:44:00Z</dcterms:modified>
</cp:coreProperties>
</file>